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B747D" w14:textId="77777777" w:rsidR="007C0FA7" w:rsidRPr="000B4144" w:rsidRDefault="007C0FA7" w:rsidP="007C0FA7">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 xml:space="preserve">SECTION 09 05 61.13 - MOISTURE VAPOR EMISSION CONTROL </w:t>
      </w:r>
    </w:p>
    <w:p w14:paraId="6B209D4C" w14:textId="77777777" w:rsidR="007C0FA7" w:rsidRPr="000B4144" w:rsidRDefault="007C0FA7" w:rsidP="007C0FA7">
      <w:pPr>
        <w:spacing w:afterLines="40" w:after="96"/>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 xml:space="preserve">PART 1 – GENERAL </w:t>
      </w:r>
    </w:p>
    <w:p w14:paraId="5D3F6E29" w14:textId="77777777" w:rsidR="007C0FA7" w:rsidRPr="000B4144" w:rsidRDefault="007C0FA7" w:rsidP="007C0FA7">
      <w:pPr>
        <w:spacing w:afterLines="40" w:after="96"/>
        <w:jc w:val="both"/>
        <w:outlineLvl w:val="0"/>
        <w:rPr>
          <w:rFonts w:ascii="TimesNewRomanPSMT" w:eastAsia="Times New Roman" w:hAnsi="TimesNewRomanPSMT" w:cs="TimesNewRomanPSMT"/>
          <w:sz w:val="20"/>
          <w:szCs w:val="20"/>
        </w:rPr>
      </w:pPr>
      <w:r w:rsidRPr="000B4144">
        <w:rPr>
          <w:rFonts w:ascii="Times New Roman" w:eastAsia="Times New Roman" w:hAnsi="Times New Roman" w:cs="Times New Roman"/>
          <w:b/>
          <w:bCs/>
          <w:sz w:val="20"/>
          <w:szCs w:val="20"/>
        </w:rPr>
        <w:t xml:space="preserve">1.01 </w:t>
      </w:r>
      <w:r>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SECTION INCLUDES</w:t>
      </w:r>
    </w:p>
    <w:p w14:paraId="6571F6FB" w14:textId="77777777" w:rsidR="007C0FA7" w:rsidRPr="000B4144" w:rsidRDefault="007C0FA7" w:rsidP="007C0FA7">
      <w:pPr>
        <w:spacing w:afterLines="40" w:after="96"/>
        <w:ind w:left="1440" w:hanging="720"/>
        <w:jc w:val="both"/>
        <w:outlineLvl w:val="0"/>
        <w:rPr>
          <w:rFonts w:ascii="Times New Roman" w:eastAsia="Times New Roman" w:hAnsi="Times New Roman" w:cs="Times New Roman"/>
          <w:sz w:val="20"/>
          <w:szCs w:val="20"/>
        </w:rPr>
      </w:pPr>
      <w:r w:rsidRPr="000B4144">
        <w:rPr>
          <w:rFonts w:ascii="TimesNewRomanPSMT" w:eastAsia="Times New Roman" w:hAnsi="TimesNewRomanPSMT" w:cs="TimesNewRomanPSMT"/>
          <w:sz w:val="20"/>
          <w:szCs w:val="20"/>
        </w:rPr>
        <w:t>A.</w:t>
      </w:r>
      <w:r w:rsidRPr="000B4144">
        <w:rPr>
          <w:rFonts w:ascii="TimesNewRomanPSMT" w:eastAsia="Times New Roman" w:hAnsi="TimesNewRomanPSMT" w:cs="TimesNewRomanPSMT"/>
          <w:sz w:val="20"/>
          <w:szCs w:val="20"/>
        </w:rPr>
        <w:tab/>
      </w:r>
      <w:r w:rsidR="003419D9">
        <w:rPr>
          <w:rFonts w:ascii="TimesNewRomanPSMT" w:eastAsia="Times New Roman" w:hAnsi="TimesNewRomanPSMT" w:cs="TimesNewRomanPSMT"/>
          <w:sz w:val="20"/>
          <w:szCs w:val="20"/>
        </w:rPr>
        <w:t>Day of pour penetrating moisture vapor emission control system</w:t>
      </w:r>
      <w:r w:rsidR="003419D9" w:rsidRPr="000B4144">
        <w:rPr>
          <w:rFonts w:ascii="TimesNewRomanPSMT" w:eastAsia="Times New Roman" w:hAnsi="TimesNewRomanPSMT" w:cs="TimesNewRomanPSMT"/>
          <w:sz w:val="20"/>
          <w:szCs w:val="20"/>
        </w:rPr>
        <w:t xml:space="preserve"> for </w:t>
      </w:r>
      <w:r w:rsidR="003419D9">
        <w:rPr>
          <w:rFonts w:ascii="TimesNewRomanPSMT" w:eastAsia="Times New Roman" w:hAnsi="TimesNewRomanPSMT" w:cs="TimesNewRomanPSMT"/>
          <w:sz w:val="20"/>
          <w:szCs w:val="20"/>
        </w:rPr>
        <w:t xml:space="preserve">new </w:t>
      </w:r>
      <w:r w:rsidR="003419D9" w:rsidRPr="000B4144">
        <w:rPr>
          <w:rFonts w:ascii="TimesNewRomanPSMT" w:eastAsia="Times New Roman" w:hAnsi="TimesNewRomanPSMT" w:cs="TimesNewRomanPSMT"/>
          <w:sz w:val="20"/>
          <w:szCs w:val="20"/>
        </w:rPr>
        <w:t>concrete slabs to receive finish</w:t>
      </w:r>
      <w:r w:rsidR="003419D9">
        <w:rPr>
          <w:rFonts w:ascii="TimesNewRomanPSMT" w:eastAsia="Times New Roman" w:hAnsi="TimesNewRomanPSMT" w:cs="TimesNewRomanPSMT"/>
          <w:sz w:val="20"/>
          <w:szCs w:val="20"/>
        </w:rPr>
        <w:t>ed</w:t>
      </w:r>
      <w:r w:rsidR="003419D9" w:rsidRPr="000B4144">
        <w:rPr>
          <w:rFonts w:ascii="TimesNewRomanPSMT" w:eastAsia="Times New Roman" w:hAnsi="TimesNewRomanPSMT" w:cs="TimesNewRomanPSMT"/>
          <w:sz w:val="20"/>
          <w:szCs w:val="20"/>
        </w:rPr>
        <w:t xml:space="preserve"> floor coverings or coatings</w:t>
      </w:r>
      <w:r w:rsidR="00A20376">
        <w:rPr>
          <w:rFonts w:ascii="TimesNewRomanPSMT" w:eastAsia="Times New Roman" w:hAnsi="TimesNewRomanPSMT" w:cs="TimesNewRomanPSMT"/>
          <w:sz w:val="20"/>
          <w:szCs w:val="20"/>
        </w:rPr>
        <w:t>.</w:t>
      </w:r>
    </w:p>
    <w:p w14:paraId="601CDE16" w14:textId="77777777" w:rsidR="007C0FA7" w:rsidRPr="000B4144" w:rsidRDefault="007C0FA7" w:rsidP="007C0FA7">
      <w:pPr>
        <w:spacing w:afterLines="40" w:after="96"/>
        <w:jc w:val="both"/>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1.02 </w:t>
      </w:r>
      <w:r w:rsidRPr="000B4144">
        <w:rPr>
          <w:rFonts w:ascii="Times New Roman" w:eastAsia="Times New Roman" w:hAnsi="Times New Roman" w:cs="Times New Roman"/>
          <w:b/>
          <w:bCs/>
          <w:sz w:val="20"/>
          <w:szCs w:val="20"/>
        </w:rPr>
        <w:tab/>
        <w:t>RELATED DOCUMENTS</w:t>
      </w:r>
    </w:p>
    <w:p w14:paraId="4E80E934" w14:textId="77777777" w:rsidR="007C0FA7" w:rsidRPr="000B4144" w:rsidRDefault="007C0FA7" w:rsidP="007C0FA7">
      <w:pPr>
        <w:spacing w:afterLines="40" w:after="96"/>
        <w:ind w:left="1440" w:hanging="720"/>
        <w:jc w:val="both"/>
        <w:rPr>
          <w:rFonts w:ascii="Times New Roman" w:hAnsi="Times New Roman" w:cs="Times New Roman"/>
          <w:sz w:val="20"/>
          <w:szCs w:val="20"/>
        </w:rPr>
      </w:pPr>
      <w:r w:rsidRPr="000B4144">
        <w:rPr>
          <w:rFonts w:ascii="Times New Roman" w:hAnsi="Times New Roman" w:cs="Times New Roman"/>
          <w:sz w:val="20"/>
          <w:szCs w:val="20"/>
        </w:rPr>
        <w:t>A.</w:t>
      </w:r>
      <w:r w:rsidRPr="000B4144">
        <w:rPr>
          <w:rFonts w:ascii="Times New Roman" w:hAnsi="Times New Roman" w:cs="Times New Roman"/>
          <w:sz w:val="20"/>
          <w:szCs w:val="20"/>
        </w:rPr>
        <w:tab/>
        <w:t xml:space="preserve">Division 00 – Procurement and Contracting Requirements, and Division 01 – General Requirements, are hereby made a part of this Section. </w:t>
      </w:r>
    </w:p>
    <w:p w14:paraId="427F495B" w14:textId="77777777" w:rsidR="007C0FA7" w:rsidRPr="000B4144" w:rsidRDefault="007C0FA7" w:rsidP="007C0FA7">
      <w:pPr>
        <w:spacing w:afterLines="40" w:after="96"/>
        <w:jc w:val="both"/>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1.03</w:t>
      </w:r>
      <w:r w:rsidRPr="000B4144">
        <w:rPr>
          <w:rFonts w:ascii="Times New Roman" w:eastAsia="Times New Roman" w:hAnsi="Times New Roman" w:cs="Times New Roman"/>
          <w:b/>
          <w:bCs/>
          <w:sz w:val="20"/>
          <w:szCs w:val="20"/>
        </w:rPr>
        <w:tab/>
        <w:t xml:space="preserve">RELATED </w:t>
      </w:r>
      <w:r>
        <w:rPr>
          <w:rFonts w:ascii="Times New Roman" w:eastAsia="Times New Roman" w:hAnsi="Times New Roman" w:cs="Times New Roman"/>
          <w:b/>
          <w:bCs/>
          <w:sz w:val="20"/>
          <w:szCs w:val="20"/>
        </w:rPr>
        <w:t>SECTIONS</w:t>
      </w:r>
      <w:r w:rsidRPr="000B4144">
        <w:rPr>
          <w:rFonts w:ascii="Times New Roman" w:eastAsia="Times New Roman" w:hAnsi="Times New Roman" w:cs="Times New Roman"/>
          <w:b/>
          <w:bCs/>
          <w:sz w:val="20"/>
          <w:szCs w:val="20"/>
        </w:rPr>
        <w:t xml:space="preserve"> </w:t>
      </w:r>
    </w:p>
    <w:p w14:paraId="282DFD41" w14:textId="77777777" w:rsidR="007C0FA7" w:rsidRPr="000B4144" w:rsidRDefault="007C0FA7" w:rsidP="007C0FA7">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w:t>
      </w:r>
      <w:r w:rsidRPr="000B4144">
        <w:rPr>
          <w:rFonts w:ascii="Times New Roman" w:eastAsia="Times New Roman" w:hAnsi="Times New Roman" w:cs="Times New Roman"/>
          <w:sz w:val="20"/>
          <w:szCs w:val="20"/>
        </w:rPr>
        <w:tab/>
        <w:t xml:space="preserve">Coordinate work of this Section with work of other Sections to properly execute the work requirements and maintain satisfactory progress of work in other Sections. </w:t>
      </w:r>
    </w:p>
    <w:p w14:paraId="07596E40" w14:textId="77777777" w:rsidR="007C0FA7" w:rsidRDefault="007C0FA7" w:rsidP="007C0FA7">
      <w:pPr>
        <w:pStyle w:val="ListParagraph"/>
        <w:numPr>
          <w:ilvl w:val="0"/>
          <w:numId w:val="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Section 03</w:t>
      </w:r>
      <w:r w:rsidR="00A20376">
        <w:rPr>
          <w:rFonts w:ascii="Times New Roman" w:eastAsia="Times New Roman" w:hAnsi="Times New Roman" w:cs="Times New Roman"/>
          <w:sz w:val="20"/>
          <w:szCs w:val="20"/>
        </w:rPr>
        <w:t xml:space="preserve"> 30 00: Cast-In Place Concrete</w:t>
      </w:r>
    </w:p>
    <w:p w14:paraId="0CE7333E" w14:textId="77777777" w:rsidR="0007180E" w:rsidRPr="0007180E" w:rsidRDefault="0007180E" w:rsidP="0007180E">
      <w:pPr>
        <w:pStyle w:val="ListParagraph"/>
        <w:numPr>
          <w:ilvl w:val="0"/>
          <w:numId w:val="3"/>
        </w:numPr>
        <w:spacing w:afterLines="40" w:after="96"/>
        <w:rPr>
          <w:rFonts w:ascii="Times New Roman" w:eastAsia="Times New Roman" w:hAnsi="Times New Roman" w:cs="Times New Roman"/>
          <w:sz w:val="20"/>
          <w:szCs w:val="20"/>
        </w:rPr>
      </w:pPr>
      <w:r>
        <w:rPr>
          <w:rFonts w:ascii="Times New Roman" w:eastAsia="Times New Roman" w:hAnsi="Times New Roman" w:cs="Times New Roman"/>
          <w:sz w:val="20"/>
          <w:szCs w:val="20"/>
        </w:rPr>
        <w:t>Section 07 26 00: Vapor Retarders</w:t>
      </w:r>
    </w:p>
    <w:p w14:paraId="1CA58886" w14:textId="77777777" w:rsidR="007C0FA7" w:rsidRPr="000B4144" w:rsidRDefault="007C0FA7" w:rsidP="007C0FA7">
      <w:pPr>
        <w:pStyle w:val="ListParagraph"/>
        <w:numPr>
          <w:ilvl w:val="0"/>
          <w:numId w:val="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Sectio</w:t>
      </w:r>
      <w:r w:rsidR="00A20376">
        <w:rPr>
          <w:rFonts w:ascii="Times New Roman" w:eastAsia="Times New Roman" w:hAnsi="Times New Roman" w:cs="Times New Roman"/>
          <w:sz w:val="20"/>
          <w:szCs w:val="20"/>
        </w:rPr>
        <w:t>n 09 62 00: Specialty Flooring</w:t>
      </w:r>
    </w:p>
    <w:p w14:paraId="15733C99" w14:textId="77777777" w:rsidR="007C0FA7" w:rsidRPr="000B4144" w:rsidRDefault="00A20376" w:rsidP="007C0FA7">
      <w:pPr>
        <w:pStyle w:val="ListParagraph"/>
        <w:numPr>
          <w:ilvl w:val="0"/>
          <w:numId w:val="3"/>
        </w:numPr>
        <w:spacing w:afterLines="40" w:after="96"/>
        <w:rPr>
          <w:rFonts w:ascii="Times New Roman" w:eastAsia="Times New Roman" w:hAnsi="Times New Roman" w:cs="Times New Roman"/>
          <w:sz w:val="20"/>
          <w:szCs w:val="20"/>
        </w:rPr>
      </w:pPr>
      <w:r>
        <w:rPr>
          <w:rFonts w:ascii="Times New Roman" w:eastAsia="Times New Roman" w:hAnsi="Times New Roman" w:cs="Times New Roman"/>
          <w:sz w:val="20"/>
          <w:szCs w:val="20"/>
        </w:rPr>
        <w:t>Section 09 64 00: Wood Flooring</w:t>
      </w:r>
    </w:p>
    <w:p w14:paraId="00E86ABD" w14:textId="77777777" w:rsidR="007C0FA7" w:rsidRPr="000B4144" w:rsidRDefault="007C0FA7" w:rsidP="007C0FA7">
      <w:pPr>
        <w:pStyle w:val="ListParagraph"/>
        <w:numPr>
          <w:ilvl w:val="0"/>
          <w:numId w:val="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Secti</w:t>
      </w:r>
      <w:r w:rsidR="00A20376">
        <w:rPr>
          <w:rFonts w:ascii="Times New Roman" w:eastAsia="Times New Roman" w:hAnsi="Times New Roman" w:cs="Times New Roman"/>
          <w:sz w:val="20"/>
          <w:szCs w:val="20"/>
        </w:rPr>
        <w:t>on 09 65 00: Resilient Flooring</w:t>
      </w:r>
      <w:r w:rsidRPr="000B4144">
        <w:rPr>
          <w:rFonts w:ascii="Times New Roman" w:eastAsia="Times New Roman" w:hAnsi="Times New Roman" w:cs="Times New Roman"/>
          <w:sz w:val="20"/>
          <w:szCs w:val="20"/>
        </w:rPr>
        <w:t xml:space="preserve"> </w:t>
      </w:r>
    </w:p>
    <w:p w14:paraId="6F538E21" w14:textId="77777777" w:rsidR="007C0FA7" w:rsidRPr="000B4144" w:rsidRDefault="007C0FA7" w:rsidP="007C0FA7">
      <w:pPr>
        <w:pStyle w:val="ListParagraph"/>
        <w:numPr>
          <w:ilvl w:val="0"/>
          <w:numId w:val="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68 00: Carpeting </w:t>
      </w:r>
    </w:p>
    <w:p w14:paraId="73806E0A" w14:textId="77777777" w:rsidR="007C0FA7" w:rsidRPr="000B4144" w:rsidRDefault="007C0FA7" w:rsidP="007C0FA7">
      <w:pPr>
        <w:spacing w:afterLines="40" w:after="96"/>
        <w:ind w:left="360"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ab/>
        <w:t xml:space="preserve">Reference Standards – Use current versions </w:t>
      </w:r>
    </w:p>
    <w:p w14:paraId="210A6A26" w14:textId="77777777" w:rsidR="007C0FA7" w:rsidRPr="003231A2" w:rsidRDefault="007C0FA7" w:rsidP="005C12B0">
      <w:pPr>
        <w:pStyle w:val="ListParagraph"/>
        <w:numPr>
          <w:ilvl w:val="0"/>
          <w:numId w:val="2"/>
        </w:numPr>
        <w:spacing w:afterLines="40" w:after="96"/>
        <w:jc w:val="both"/>
        <w:rPr>
          <w:rFonts w:ascii="Times New Roman" w:eastAsia="Times New Roman" w:hAnsi="Times New Roman" w:cs="Times New Roman"/>
          <w:i/>
          <w:sz w:val="20"/>
          <w:szCs w:val="20"/>
        </w:rPr>
      </w:pPr>
      <w:r w:rsidRPr="000B4144">
        <w:rPr>
          <w:rFonts w:ascii="Times New Roman" w:eastAsia="Times New Roman" w:hAnsi="Times New Roman" w:cs="Times New Roman"/>
          <w:sz w:val="20"/>
          <w:szCs w:val="20"/>
        </w:rPr>
        <w:t xml:space="preserve">ASTM </w:t>
      </w:r>
      <w:r w:rsidR="005C12B0">
        <w:rPr>
          <w:rFonts w:ascii="Times New Roman" w:eastAsia="Times New Roman" w:hAnsi="Times New Roman" w:cs="Times New Roman"/>
          <w:sz w:val="20"/>
          <w:szCs w:val="20"/>
        </w:rPr>
        <w:t xml:space="preserve">F1869 - </w:t>
      </w:r>
      <w:r w:rsidR="005C12B0" w:rsidRPr="005C12B0">
        <w:rPr>
          <w:rFonts w:ascii="Times New Roman" w:eastAsia="Times New Roman" w:hAnsi="Times New Roman" w:cs="Times New Roman"/>
          <w:i/>
          <w:sz w:val="20"/>
          <w:szCs w:val="20"/>
        </w:rPr>
        <w:t>Standard Test Method for</w:t>
      </w:r>
      <w:r w:rsidR="005C12B0">
        <w:rPr>
          <w:rFonts w:ascii="Times New Roman" w:eastAsia="Times New Roman" w:hAnsi="Times New Roman" w:cs="Times New Roman"/>
          <w:i/>
          <w:sz w:val="20"/>
          <w:szCs w:val="20"/>
        </w:rPr>
        <w:t xml:space="preserve"> </w:t>
      </w:r>
      <w:r w:rsidR="005C12B0" w:rsidRPr="005C12B0">
        <w:rPr>
          <w:rFonts w:ascii="Times New Roman" w:eastAsia="Times New Roman" w:hAnsi="Times New Roman" w:cs="Times New Roman"/>
          <w:i/>
          <w:sz w:val="20"/>
          <w:szCs w:val="20"/>
        </w:rPr>
        <w:t>Measuring Moisture Vapor Emission Rate of Concrete Subfloor Using Anhydrous Calcium Chloride</w:t>
      </w:r>
      <w:r w:rsidRPr="005C12B0">
        <w:rPr>
          <w:rFonts w:ascii="Times New Roman" w:eastAsia="Times New Roman" w:hAnsi="Times New Roman" w:cs="Times New Roman"/>
          <w:i/>
          <w:iCs/>
          <w:sz w:val="20"/>
          <w:szCs w:val="20"/>
        </w:rPr>
        <w:t xml:space="preserve"> </w:t>
      </w:r>
    </w:p>
    <w:p w14:paraId="2796F8AA" w14:textId="77777777" w:rsidR="003231A2" w:rsidRPr="003231A2" w:rsidRDefault="003231A2" w:rsidP="003231A2">
      <w:pPr>
        <w:pStyle w:val="ListParagraph"/>
        <w:numPr>
          <w:ilvl w:val="0"/>
          <w:numId w:val="2"/>
        </w:numPr>
        <w:spacing w:afterLines="40" w:after="96"/>
        <w:rPr>
          <w:rFonts w:ascii="Times New Roman" w:eastAsia="Times New Roman" w:hAnsi="Times New Roman" w:cs="Times New Roman"/>
          <w:sz w:val="20"/>
          <w:szCs w:val="20"/>
        </w:rPr>
      </w:pPr>
      <w:r w:rsidRPr="003231A2">
        <w:rPr>
          <w:rFonts w:ascii="Times New Roman" w:eastAsia="Times New Roman" w:hAnsi="Times New Roman" w:cs="Times New Roman"/>
          <w:sz w:val="20"/>
          <w:szCs w:val="20"/>
        </w:rPr>
        <w:t xml:space="preserve">ASTM F2170 </w:t>
      </w:r>
      <w:r>
        <w:rPr>
          <w:rFonts w:ascii="Times New Roman" w:eastAsia="Times New Roman" w:hAnsi="Times New Roman" w:cs="Times New Roman"/>
          <w:sz w:val="20"/>
          <w:szCs w:val="20"/>
        </w:rPr>
        <w:t xml:space="preserve">- </w:t>
      </w:r>
      <w:r w:rsidRPr="003231A2">
        <w:rPr>
          <w:rFonts w:ascii="Times New Roman" w:eastAsia="Times New Roman" w:hAnsi="Times New Roman" w:cs="Times New Roman"/>
          <w:i/>
          <w:sz w:val="20"/>
          <w:szCs w:val="20"/>
        </w:rPr>
        <w:t>Standard Test Method for Determining Relative Humidity in Concrete Floor Slabs Using in situ Probes</w:t>
      </w:r>
    </w:p>
    <w:p w14:paraId="65CE68D3" w14:textId="77777777" w:rsidR="007C0FA7" w:rsidRPr="0049597F" w:rsidRDefault="007C0FA7" w:rsidP="007C0FA7">
      <w:pPr>
        <w:pStyle w:val="ListParagraph"/>
        <w:numPr>
          <w:ilvl w:val="0"/>
          <w:numId w:val="2"/>
        </w:numPr>
        <w:spacing w:afterLines="40" w:after="96"/>
        <w:jc w:val="both"/>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ASTM F710 - </w:t>
      </w:r>
      <w:r w:rsidRPr="000B4144">
        <w:rPr>
          <w:rFonts w:ascii="Times New Roman" w:eastAsia="Times New Roman" w:hAnsi="Times New Roman" w:cs="Times New Roman"/>
          <w:i/>
          <w:iCs/>
          <w:sz w:val="20"/>
          <w:szCs w:val="20"/>
        </w:rPr>
        <w:t xml:space="preserve">Standard Practice for Preparing Concrete Floors to Receive Resilient Flooring </w:t>
      </w:r>
    </w:p>
    <w:p w14:paraId="3A98430A" w14:textId="77777777" w:rsidR="0049597F" w:rsidRPr="0049597F" w:rsidRDefault="0049597F" w:rsidP="0049597F">
      <w:pPr>
        <w:pStyle w:val="ListParagraph"/>
        <w:numPr>
          <w:ilvl w:val="0"/>
          <w:numId w:val="2"/>
        </w:numPr>
        <w:spacing w:afterLines="40" w:after="96"/>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ACI 302.1R-15 - </w:t>
      </w:r>
      <w:r w:rsidRPr="008C5FD9">
        <w:rPr>
          <w:rFonts w:ascii="Times New Roman" w:eastAsia="Times New Roman" w:hAnsi="Times New Roman" w:cs="Times New Roman"/>
          <w:bCs/>
          <w:i/>
          <w:sz w:val="20"/>
          <w:szCs w:val="20"/>
        </w:rPr>
        <w:t>Guide to Concrete Floor and Slab Construction</w:t>
      </w:r>
    </w:p>
    <w:p w14:paraId="7E50AF0B" w14:textId="77777777" w:rsidR="007C0FA7" w:rsidRPr="000B4144" w:rsidRDefault="007C0FA7" w:rsidP="007C0FA7">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w:t>
      </w:r>
      <w:r>
        <w:rPr>
          <w:rFonts w:ascii="Times New Roman" w:eastAsia="Times New Roman" w:hAnsi="Times New Roman" w:cs="Times New Roman"/>
          <w:b/>
          <w:bCs/>
          <w:sz w:val="20"/>
          <w:szCs w:val="20"/>
        </w:rPr>
        <w:t>4</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t xml:space="preserve">SUBMITTALS </w:t>
      </w:r>
    </w:p>
    <w:p w14:paraId="78584615" w14:textId="77777777" w:rsidR="007C0FA7" w:rsidRPr="000B4144" w:rsidRDefault="007C0FA7" w:rsidP="007C0FA7">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See Section 01 3300 – SUBMITTAL PROCEDURES, for submittal procedures. </w:t>
      </w:r>
      <w:r w:rsidRPr="000B4144">
        <w:rPr>
          <w:rFonts w:ascii="Times New Roman" w:eastAsia="Times New Roman" w:hAnsi="Times New Roman" w:cs="Times New Roman"/>
          <w:sz w:val="20"/>
          <w:szCs w:val="20"/>
        </w:rPr>
        <w:t xml:space="preserve"> </w:t>
      </w:r>
    </w:p>
    <w:p w14:paraId="6D859507" w14:textId="77777777" w:rsidR="007C0FA7" w:rsidRDefault="007C0FA7" w:rsidP="007C0FA7">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t xml:space="preserve">Product data: </w:t>
      </w:r>
      <w:r w:rsidR="00A20376">
        <w:rPr>
          <w:rFonts w:ascii="Times New Roman" w:eastAsia="Times New Roman" w:hAnsi="Times New Roman" w:cs="Times New Roman"/>
          <w:sz w:val="20"/>
          <w:szCs w:val="20"/>
        </w:rPr>
        <w:t>M</w:t>
      </w:r>
      <w:r w:rsidRPr="000B4144">
        <w:rPr>
          <w:rFonts w:ascii="Times New Roman" w:eastAsia="Times New Roman" w:hAnsi="Times New Roman" w:cs="Times New Roman"/>
          <w:sz w:val="20"/>
          <w:szCs w:val="20"/>
        </w:rPr>
        <w:t>anufacturer’s data sheets</w:t>
      </w:r>
      <w:r>
        <w:rPr>
          <w:rFonts w:ascii="Times New Roman" w:eastAsia="Times New Roman" w:hAnsi="Times New Roman" w:cs="Times New Roman"/>
          <w:sz w:val="20"/>
          <w:szCs w:val="20"/>
        </w:rPr>
        <w:t xml:space="preserve"> on </w:t>
      </w:r>
      <w:r w:rsidRPr="000B4144">
        <w:rPr>
          <w:rFonts w:ascii="Times New Roman" w:eastAsia="Times New Roman" w:hAnsi="Times New Roman" w:cs="Times New Roman"/>
          <w:sz w:val="20"/>
          <w:szCs w:val="20"/>
        </w:rPr>
        <w:t xml:space="preserve">each product </w:t>
      </w:r>
      <w:r>
        <w:rPr>
          <w:rFonts w:ascii="Times New Roman" w:eastAsia="Times New Roman" w:hAnsi="Times New Roman" w:cs="Times New Roman"/>
          <w:sz w:val="20"/>
          <w:szCs w:val="20"/>
        </w:rPr>
        <w:t>being used, including</w:t>
      </w:r>
      <w:r w:rsidRPr="000B4144">
        <w:rPr>
          <w:rFonts w:ascii="Times New Roman" w:eastAsia="Times New Roman" w:hAnsi="Times New Roman" w:cs="Times New Roman"/>
          <w:sz w:val="20"/>
          <w:szCs w:val="20"/>
        </w:rPr>
        <w:t>:</w:t>
      </w:r>
    </w:p>
    <w:p w14:paraId="38B3220F" w14:textId="77777777" w:rsidR="007C0FA7" w:rsidRDefault="007C0FA7" w:rsidP="007C0FA7">
      <w:pPr>
        <w:pStyle w:val="ListParagraph"/>
        <w:numPr>
          <w:ilvl w:val="0"/>
          <w:numId w:val="6"/>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Preparation instructions and recommendations</w:t>
      </w:r>
    </w:p>
    <w:p w14:paraId="4B2E5E4F" w14:textId="77777777" w:rsidR="007C0FA7" w:rsidRPr="00E53059" w:rsidRDefault="007C0FA7" w:rsidP="007C0FA7">
      <w:pPr>
        <w:pStyle w:val="ListParagraph"/>
        <w:numPr>
          <w:ilvl w:val="0"/>
          <w:numId w:val="6"/>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Storage and handling re</w:t>
      </w:r>
      <w:r w:rsidR="003419D9">
        <w:rPr>
          <w:rFonts w:ascii="Times New Roman" w:eastAsia="Times New Roman" w:hAnsi="Times New Roman" w:cs="Times New Roman"/>
          <w:sz w:val="20"/>
          <w:szCs w:val="20"/>
        </w:rPr>
        <w:t>quirements and recommendations</w:t>
      </w:r>
      <w:r w:rsidRPr="00E53059">
        <w:rPr>
          <w:rFonts w:ascii="Times New Roman" w:eastAsia="Times New Roman" w:hAnsi="Times New Roman" w:cs="Times New Roman"/>
          <w:sz w:val="20"/>
          <w:szCs w:val="20"/>
        </w:rPr>
        <w:t xml:space="preserve"> </w:t>
      </w:r>
    </w:p>
    <w:p w14:paraId="4CE4D3C4" w14:textId="77777777" w:rsidR="007C0FA7" w:rsidRPr="00E53059" w:rsidRDefault="007C0FA7" w:rsidP="007C0FA7">
      <w:pPr>
        <w:pStyle w:val="ListParagraph"/>
        <w:numPr>
          <w:ilvl w:val="0"/>
          <w:numId w:val="6"/>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Insta</w:t>
      </w:r>
      <w:r w:rsidR="003419D9">
        <w:rPr>
          <w:rFonts w:ascii="Times New Roman" w:eastAsia="Times New Roman" w:hAnsi="Times New Roman" w:cs="Times New Roman"/>
          <w:sz w:val="20"/>
          <w:szCs w:val="20"/>
        </w:rPr>
        <w:t>llation and application methods</w:t>
      </w:r>
    </w:p>
    <w:p w14:paraId="019CE298" w14:textId="77777777" w:rsidR="007C0FA7" w:rsidRPr="00E53059" w:rsidRDefault="007C0FA7" w:rsidP="007C0FA7">
      <w:pPr>
        <w:pStyle w:val="ListParagraph"/>
        <w:numPr>
          <w:ilvl w:val="0"/>
          <w:numId w:val="6"/>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 xml:space="preserve">15-Year </w:t>
      </w:r>
      <w:r w:rsidR="003419D9">
        <w:rPr>
          <w:rFonts w:ascii="Times New Roman" w:eastAsia="Times New Roman" w:hAnsi="Times New Roman" w:cs="Times New Roman"/>
          <w:sz w:val="20"/>
          <w:szCs w:val="20"/>
        </w:rPr>
        <w:t>Warranty information</w:t>
      </w:r>
    </w:p>
    <w:p w14:paraId="10A002E9" w14:textId="77777777" w:rsidR="007338DE" w:rsidRPr="000B4144" w:rsidRDefault="007338DE" w:rsidP="007338DE">
      <w:pPr>
        <w:spacing w:afterLines="40" w:after="9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1.05</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t xml:space="preserve">QUALITY ASSURANCE </w:t>
      </w:r>
    </w:p>
    <w:p w14:paraId="659C532C" w14:textId="77777777" w:rsidR="007338DE" w:rsidRPr="000B4144" w:rsidRDefault="007338DE" w:rsidP="007338DE">
      <w:pPr>
        <w:spacing w:afterLines="40" w:after="96"/>
        <w:ind w:left="1440" w:hanging="720"/>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Pr>
          <w:rFonts w:ascii="Times New Roman" w:eastAsia="Times New Roman" w:hAnsi="Times New Roman" w:cs="Times New Roman"/>
          <w:sz w:val="20"/>
          <w:szCs w:val="20"/>
        </w:rPr>
        <w:t>Manufacturer’s</w:t>
      </w:r>
      <w:r w:rsidRPr="000B4144">
        <w:rPr>
          <w:rFonts w:ascii="Times New Roman" w:eastAsia="Times New Roman" w:hAnsi="Times New Roman" w:cs="Times New Roman"/>
          <w:sz w:val="20"/>
          <w:szCs w:val="20"/>
        </w:rPr>
        <w:t xml:space="preserve"> Representative: Manufacturer’s </w:t>
      </w:r>
      <w:r>
        <w:rPr>
          <w:rFonts w:ascii="Times New Roman" w:eastAsia="Times New Roman" w:hAnsi="Times New Roman" w:cs="Times New Roman"/>
          <w:sz w:val="20"/>
          <w:szCs w:val="20"/>
        </w:rPr>
        <w:t>Representative</w:t>
      </w:r>
      <w:r w:rsidRPr="000B4144">
        <w:rPr>
          <w:rFonts w:ascii="Times New Roman" w:eastAsia="Times New Roman" w:hAnsi="Times New Roman" w:cs="Times New Roman"/>
          <w:sz w:val="20"/>
          <w:szCs w:val="20"/>
        </w:rPr>
        <w:t xml:space="preserve"> to </w:t>
      </w:r>
      <w:r>
        <w:rPr>
          <w:rFonts w:ascii="Times New Roman" w:eastAsia="Times New Roman" w:hAnsi="Times New Roman" w:cs="Times New Roman"/>
          <w:sz w:val="20"/>
          <w:szCs w:val="20"/>
        </w:rPr>
        <w:t xml:space="preserve">train and </w:t>
      </w:r>
      <w:r w:rsidRPr="000B4144">
        <w:rPr>
          <w:rFonts w:ascii="Times New Roman" w:eastAsia="Times New Roman" w:hAnsi="Times New Roman" w:cs="Times New Roman"/>
          <w:sz w:val="20"/>
          <w:szCs w:val="20"/>
        </w:rPr>
        <w:t>supervise</w:t>
      </w:r>
      <w:r>
        <w:rPr>
          <w:rFonts w:ascii="Times New Roman" w:eastAsia="Times New Roman" w:hAnsi="Times New Roman" w:cs="Times New Roman"/>
          <w:sz w:val="20"/>
          <w:szCs w:val="20"/>
        </w:rPr>
        <w:t xml:space="preserve"> or have previously trained</w:t>
      </w:r>
      <w:r w:rsidRPr="000B4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supervised </w:t>
      </w:r>
      <w:r w:rsidRPr="000B4144">
        <w:rPr>
          <w:rFonts w:ascii="Times New Roman" w:eastAsia="Times New Roman" w:hAnsi="Times New Roman" w:cs="Times New Roman"/>
          <w:sz w:val="20"/>
          <w:szCs w:val="20"/>
        </w:rPr>
        <w:t xml:space="preserve">the applicator in the installation of the moisture control system, ensuring the installation conforms to manufacturer’s </w:t>
      </w:r>
      <w:r>
        <w:rPr>
          <w:rFonts w:ascii="Times New Roman" w:eastAsia="Times New Roman" w:hAnsi="Times New Roman" w:cs="Times New Roman"/>
          <w:sz w:val="20"/>
          <w:szCs w:val="20"/>
        </w:rPr>
        <w:t>F</w:t>
      </w:r>
      <w:r w:rsidRPr="000B4144">
        <w:rPr>
          <w:rFonts w:ascii="Times New Roman" w:eastAsia="Times New Roman" w:hAnsi="Times New Roman" w:cs="Times New Roman"/>
          <w:sz w:val="20"/>
          <w:szCs w:val="20"/>
        </w:rPr>
        <w:t xml:space="preserve">ifteen (15) </w:t>
      </w:r>
      <w:r>
        <w:rPr>
          <w:rFonts w:ascii="Times New Roman" w:eastAsia="Times New Roman" w:hAnsi="Times New Roman" w:cs="Times New Roman"/>
          <w:sz w:val="20"/>
          <w:szCs w:val="20"/>
        </w:rPr>
        <w:t xml:space="preserve">Year </w:t>
      </w:r>
      <w:r w:rsidRPr="000B4144">
        <w:rPr>
          <w:rFonts w:ascii="Times New Roman" w:eastAsia="Times New Roman" w:hAnsi="Times New Roman" w:cs="Times New Roman"/>
          <w:sz w:val="20"/>
          <w:szCs w:val="20"/>
        </w:rPr>
        <w:t xml:space="preserve">Warranty requirements.  </w:t>
      </w:r>
    </w:p>
    <w:p w14:paraId="5E7DD940" w14:textId="77777777" w:rsidR="0094141B" w:rsidRDefault="0094141B" w:rsidP="0094141B">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Applicator to submit Installation Record(s) and Installation photo documentation to Manufacturer</w:t>
      </w:r>
      <w:r w:rsidRPr="000B4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approval upon completion of installation for issuance of M</w:t>
      </w:r>
      <w:r w:rsidRPr="000B4144">
        <w:rPr>
          <w:rFonts w:ascii="Times New Roman" w:eastAsia="Times New Roman" w:hAnsi="Times New Roman" w:cs="Times New Roman"/>
          <w:sz w:val="20"/>
          <w:szCs w:val="20"/>
        </w:rPr>
        <w:t xml:space="preserve">anufacturer’s </w:t>
      </w:r>
      <w:r>
        <w:rPr>
          <w:rFonts w:ascii="Times New Roman" w:eastAsia="Times New Roman" w:hAnsi="Times New Roman" w:cs="Times New Roman"/>
          <w:sz w:val="20"/>
          <w:szCs w:val="20"/>
        </w:rPr>
        <w:t>F</w:t>
      </w:r>
      <w:r w:rsidRPr="000B4144">
        <w:rPr>
          <w:rFonts w:ascii="Times New Roman" w:eastAsia="Times New Roman" w:hAnsi="Times New Roman" w:cs="Times New Roman"/>
          <w:sz w:val="20"/>
          <w:szCs w:val="20"/>
        </w:rPr>
        <w:t xml:space="preserve">ifteen (15) </w:t>
      </w:r>
      <w:r>
        <w:rPr>
          <w:rFonts w:ascii="Times New Roman" w:eastAsia="Times New Roman" w:hAnsi="Times New Roman" w:cs="Times New Roman"/>
          <w:sz w:val="20"/>
          <w:szCs w:val="20"/>
        </w:rPr>
        <w:t xml:space="preserve">Year </w:t>
      </w:r>
      <w:r w:rsidRPr="000B4144">
        <w:rPr>
          <w:rFonts w:ascii="Times New Roman" w:eastAsia="Times New Roman" w:hAnsi="Times New Roman" w:cs="Times New Roman"/>
          <w:sz w:val="20"/>
          <w:szCs w:val="20"/>
        </w:rPr>
        <w:t>Warranty</w:t>
      </w:r>
      <w:r>
        <w:rPr>
          <w:rFonts w:ascii="Times New Roman" w:eastAsia="Times New Roman" w:hAnsi="Times New Roman" w:cs="Times New Roman"/>
          <w:sz w:val="20"/>
          <w:szCs w:val="20"/>
        </w:rPr>
        <w:t>.</w:t>
      </w:r>
    </w:p>
    <w:p w14:paraId="769E536D" w14:textId="77777777" w:rsidR="007338DE" w:rsidRDefault="007338DE" w:rsidP="007338D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r>
      <w:r w:rsidRPr="000B4144">
        <w:rPr>
          <w:rFonts w:ascii="Times New Roman" w:eastAsia="Times New Roman" w:hAnsi="Times New Roman" w:cs="Times New Roman"/>
          <w:sz w:val="20"/>
          <w:szCs w:val="20"/>
        </w:rPr>
        <w:t xml:space="preserve">Provide </w:t>
      </w:r>
      <w:r>
        <w:rPr>
          <w:rFonts w:ascii="Times New Roman" w:eastAsia="Times New Roman" w:hAnsi="Times New Roman" w:cs="Times New Roman"/>
          <w:sz w:val="20"/>
          <w:szCs w:val="20"/>
        </w:rPr>
        <w:t>M</w:t>
      </w:r>
      <w:r w:rsidRPr="000B4144">
        <w:rPr>
          <w:rFonts w:ascii="Times New Roman" w:eastAsia="Times New Roman" w:hAnsi="Times New Roman" w:cs="Times New Roman"/>
          <w:sz w:val="20"/>
          <w:szCs w:val="20"/>
        </w:rPr>
        <w:t xml:space="preserve">anufacturer’s standard </w:t>
      </w:r>
      <w:r>
        <w:rPr>
          <w:rFonts w:ascii="Times New Roman" w:eastAsia="Times New Roman" w:hAnsi="Times New Roman" w:cs="Times New Roman"/>
          <w:sz w:val="20"/>
          <w:szCs w:val="20"/>
        </w:rPr>
        <w:t>F</w:t>
      </w:r>
      <w:r w:rsidRPr="000B4144">
        <w:rPr>
          <w:rFonts w:ascii="Times New Roman" w:eastAsia="Times New Roman" w:hAnsi="Times New Roman" w:cs="Times New Roman"/>
          <w:sz w:val="20"/>
          <w:szCs w:val="20"/>
        </w:rPr>
        <w:t xml:space="preserve">ifteen (15) </w:t>
      </w:r>
      <w:r>
        <w:rPr>
          <w:rFonts w:ascii="Times New Roman" w:eastAsia="Times New Roman" w:hAnsi="Times New Roman" w:cs="Times New Roman"/>
          <w:sz w:val="20"/>
          <w:szCs w:val="20"/>
        </w:rPr>
        <w:t>Y</w:t>
      </w:r>
      <w:r w:rsidRPr="000B4144">
        <w:rPr>
          <w:rFonts w:ascii="Times New Roman" w:eastAsia="Times New Roman" w:hAnsi="Times New Roman" w:cs="Times New Roman"/>
          <w:sz w:val="20"/>
          <w:szCs w:val="20"/>
        </w:rPr>
        <w:t xml:space="preserve">ear </w:t>
      </w:r>
      <w:r>
        <w:rPr>
          <w:rFonts w:ascii="Times New Roman" w:eastAsia="Times New Roman" w:hAnsi="Times New Roman" w:cs="Times New Roman"/>
          <w:sz w:val="20"/>
          <w:szCs w:val="20"/>
        </w:rPr>
        <w:t>W</w:t>
      </w:r>
      <w:r w:rsidRPr="000B4144">
        <w:rPr>
          <w:rFonts w:ascii="Times New Roman" w:eastAsia="Times New Roman" w:hAnsi="Times New Roman" w:cs="Times New Roman"/>
          <w:sz w:val="20"/>
          <w:szCs w:val="20"/>
        </w:rPr>
        <w:t xml:space="preserve">arranty at no additional cost. </w:t>
      </w:r>
    </w:p>
    <w:p w14:paraId="0185CB42" w14:textId="77777777" w:rsidR="007C0FA7" w:rsidRPr="000B4144" w:rsidRDefault="007C0FA7" w:rsidP="007C0FA7">
      <w:pPr>
        <w:spacing w:afterLines="40" w:after="96"/>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06</w:t>
      </w:r>
      <w:r w:rsidRPr="000B4144">
        <w:rPr>
          <w:rFonts w:ascii="Times New Roman" w:eastAsia="Times New Roman" w:hAnsi="Times New Roman" w:cs="Times New Roman"/>
          <w:b/>
          <w:bCs/>
          <w:sz w:val="20"/>
          <w:szCs w:val="20"/>
        </w:rPr>
        <w:tab/>
        <w:t xml:space="preserve">DELIVERY, STORAGE AND HANDLING </w:t>
      </w:r>
    </w:p>
    <w:p w14:paraId="04D352EF" w14:textId="77777777" w:rsidR="007C0FA7" w:rsidRPr="000B4144" w:rsidRDefault="007C0FA7" w:rsidP="007C0FA7">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w:t>
      </w:r>
      <w:r w:rsidRPr="000B4144">
        <w:rPr>
          <w:rFonts w:ascii="Times New Roman" w:eastAsia="Times New Roman" w:hAnsi="Times New Roman" w:cs="Times New Roman"/>
          <w:sz w:val="20"/>
          <w:szCs w:val="20"/>
        </w:rPr>
        <w:tab/>
        <w:t xml:space="preserve">Store products in an approved ventilated dry area; protect from dampness, freezing, and direct sunlight. Product shall not </w:t>
      </w:r>
      <w:r w:rsidR="005C12B0">
        <w:rPr>
          <w:rFonts w:ascii="Times New Roman" w:eastAsia="Times New Roman" w:hAnsi="Times New Roman" w:cs="Times New Roman"/>
          <w:sz w:val="20"/>
          <w:szCs w:val="20"/>
        </w:rPr>
        <w:t>be allowed to freeze.</w:t>
      </w:r>
      <w:r w:rsidRPr="000B4144">
        <w:rPr>
          <w:rFonts w:ascii="Times New Roman" w:eastAsia="Times New Roman" w:hAnsi="Times New Roman" w:cs="Times New Roman"/>
          <w:sz w:val="20"/>
          <w:szCs w:val="20"/>
        </w:rPr>
        <w:t xml:space="preserve"> </w:t>
      </w:r>
    </w:p>
    <w:p w14:paraId="3A2157E5" w14:textId="77777777" w:rsidR="007C0FA7" w:rsidRPr="000B4144" w:rsidRDefault="007C0FA7" w:rsidP="007C0FA7">
      <w:pPr>
        <w:spacing w:afterLines="40" w:after="96"/>
        <w:ind w:left="360" w:hanging="36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07</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t>PROJECT/SITE CONDITIONS</w:t>
      </w:r>
    </w:p>
    <w:p w14:paraId="2C35AC97" w14:textId="77777777" w:rsidR="00D071DE" w:rsidRDefault="007C0FA7" w:rsidP="00D071D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00D071DE">
        <w:rPr>
          <w:rFonts w:ascii="Times New Roman" w:eastAsia="Times New Roman" w:hAnsi="Times New Roman" w:cs="Times New Roman"/>
          <w:sz w:val="20"/>
          <w:szCs w:val="20"/>
        </w:rPr>
        <w:tab/>
        <w:t>Spray-apply penetrating m</w:t>
      </w:r>
      <w:r w:rsidR="00D071DE" w:rsidRPr="000B4144">
        <w:rPr>
          <w:rFonts w:ascii="Times New Roman" w:eastAsia="Times New Roman" w:hAnsi="Times New Roman" w:cs="Times New Roman"/>
          <w:sz w:val="20"/>
          <w:szCs w:val="20"/>
        </w:rPr>
        <w:t xml:space="preserve">oisture control system </w:t>
      </w:r>
      <w:r w:rsidR="00D071DE" w:rsidRPr="00D94862">
        <w:rPr>
          <w:rFonts w:ascii="Times New Roman" w:eastAsia="Times New Roman" w:hAnsi="Times New Roman" w:cs="Times New Roman"/>
          <w:sz w:val="20"/>
          <w:szCs w:val="20"/>
        </w:rPr>
        <w:t>to the concrete slabs as soon as final finishing operations are complete and the concrete has hardened sufficiently to sustain foot traffic without damage</w:t>
      </w:r>
      <w:r w:rsidR="00A20376">
        <w:rPr>
          <w:rFonts w:ascii="Times New Roman" w:eastAsia="Times New Roman" w:hAnsi="Times New Roman" w:cs="Times New Roman"/>
          <w:sz w:val="20"/>
          <w:szCs w:val="20"/>
        </w:rPr>
        <w:t>.</w:t>
      </w:r>
    </w:p>
    <w:p w14:paraId="222AE085" w14:textId="77777777" w:rsidR="007C0FA7" w:rsidRPr="000B4144" w:rsidRDefault="00D071DE" w:rsidP="007C0FA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w:t>
      </w:r>
      <w:r>
        <w:rPr>
          <w:rFonts w:ascii="Times New Roman" w:eastAsia="Times New Roman" w:hAnsi="Times New Roman" w:cs="Times New Roman"/>
          <w:sz w:val="20"/>
          <w:szCs w:val="20"/>
        </w:rPr>
        <w:tab/>
        <w:t xml:space="preserve">Ensure no </w:t>
      </w:r>
      <w:r w:rsidR="007C0FA7" w:rsidRPr="000B4144">
        <w:rPr>
          <w:rFonts w:ascii="Times New Roman" w:eastAsia="Times New Roman" w:hAnsi="Times New Roman" w:cs="Times New Roman"/>
          <w:sz w:val="20"/>
          <w:szCs w:val="20"/>
        </w:rPr>
        <w:t xml:space="preserve">moisture </w:t>
      </w:r>
      <w:r>
        <w:rPr>
          <w:rFonts w:ascii="Times New Roman" w:eastAsia="Times New Roman" w:hAnsi="Times New Roman" w:cs="Times New Roman"/>
          <w:sz w:val="20"/>
          <w:szCs w:val="20"/>
        </w:rPr>
        <w:t>has</w:t>
      </w:r>
      <w:r w:rsidR="007C0FA7" w:rsidRPr="000B4144">
        <w:rPr>
          <w:rFonts w:ascii="Times New Roman" w:eastAsia="Times New Roman" w:hAnsi="Times New Roman" w:cs="Times New Roman"/>
          <w:sz w:val="20"/>
          <w:szCs w:val="20"/>
        </w:rPr>
        <w:t xml:space="preserve"> accumulated on the surface of the concrete</w:t>
      </w:r>
      <w:r>
        <w:rPr>
          <w:rFonts w:ascii="Times New Roman" w:eastAsia="Times New Roman" w:hAnsi="Times New Roman" w:cs="Times New Roman"/>
          <w:sz w:val="20"/>
          <w:szCs w:val="20"/>
        </w:rPr>
        <w:t xml:space="preserve"> prior to application.</w:t>
      </w:r>
    </w:p>
    <w:p w14:paraId="61F4029D" w14:textId="23F4221E" w:rsidR="007C0FA7" w:rsidRPr="000B4144" w:rsidRDefault="00DC0CCA" w:rsidP="007C0FA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7C0FA7" w:rsidRPr="000B4144">
        <w:rPr>
          <w:rFonts w:ascii="Times New Roman" w:eastAsia="Times New Roman" w:hAnsi="Times New Roman" w:cs="Times New Roman"/>
          <w:sz w:val="20"/>
          <w:szCs w:val="20"/>
        </w:rPr>
        <w:t>.</w:t>
      </w:r>
      <w:r w:rsidR="007C0FA7" w:rsidRPr="000B4144">
        <w:rPr>
          <w:rFonts w:ascii="Times New Roman" w:eastAsia="Times New Roman" w:hAnsi="Times New Roman" w:cs="Times New Roman"/>
          <w:sz w:val="20"/>
          <w:szCs w:val="20"/>
        </w:rPr>
        <w:tab/>
      </w:r>
      <w:r w:rsidR="00981170" w:rsidRPr="000B4144">
        <w:rPr>
          <w:rFonts w:ascii="Times New Roman" w:eastAsia="Times New Roman" w:hAnsi="Times New Roman" w:cs="Times New Roman"/>
          <w:sz w:val="20"/>
          <w:szCs w:val="20"/>
        </w:rPr>
        <w:t xml:space="preserve">Apply moisture control system when </w:t>
      </w:r>
      <w:r w:rsidR="00981170">
        <w:rPr>
          <w:rFonts w:ascii="Times New Roman" w:eastAsia="Times New Roman" w:hAnsi="Times New Roman" w:cs="Times New Roman"/>
          <w:sz w:val="20"/>
          <w:szCs w:val="20"/>
        </w:rPr>
        <w:t xml:space="preserve">ambient </w:t>
      </w:r>
      <w:r w:rsidR="00981170" w:rsidRPr="000B4144">
        <w:rPr>
          <w:rFonts w:ascii="Times New Roman" w:eastAsia="Times New Roman" w:hAnsi="Times New Roman" w:cs="Times New Roman"/>
          <w:sz w:val="20"/>
          <w:szCs w:val="20"/>
        </w:rPr>
        <w:t>temperature is above</w:t>
      </w:r>
      <w:r w:rsidR="00981170">
        <w:rPr>
          <w:rFonts w:ascii="Times New Roman" w:eastAsia="Times New Roman" w:hAnsi="Times New Roman" w:cs="Times New Roman"/>
          <w:sz w:val="20"/>
          <w:szCs w:val="20"/>
        </w:rPr>
        <w:t xml:space="preserve"> 22°F and slab temperature is above 34°F.</w:t>
      </w:r>
    </w:p>
    <w:p w14:paraId="691538FE" w14:textId="77777777" w:rsidR="007C0FA7" w:rsidRPr="000B4144" w:rsidRDefault="007C0FA7" w:rsidP="007C0FA7">
      <w:pPr>
        <w:spacing w:afterLines="40" w:after="96"/>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1.08</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t xml:space="preserve">SCHEDULING </w:t>
      </w:r>
    </w:p>
    <w:p w14:paraId="6E38610E" w14:textId="77777777" w:rsidR="007C0FA7" w:rsidRDefault="007C0FA7" w:rsidP="007C0FA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ab/>
        <w:t xml:space="preserve">The moisture control system manufacturer’s instructions must allow installation </w:t>
      </w:r>
      <w:r w:rsidR="005C12B0">
        <w:rPr>
          <w:rFonts w:ascii="Times New Roman" w:eastAsia="Times New Roman" w:hAnsi="Times New Roman" w:cs="Times New Roman"/>
          <w:sz w:val="20"/>
          <w:szCs w:val="20"/>
        </w:rPr>
        <w:t xml:space="preserve">on the day of the pour, </w:t>
      </w:r>
      <w:r w:rsidR="00D071DE">
        <w:rPr>
          <w:rFonts w:ascii="Times New Roman" w:eastAsia="Times New Roman" w:hAnsi="Times New Roman" w:cs="Times New Roman"/>
          <w:sz w:val="20"/>
          <w:szCs w:val="20"/>
        </w:rPr>
        <w:t>or as soon as weather conditions permit</w:t>
      </w:r>
      <w:r w:rsidR="005C12B0">
        <w:rPr>
          <w:rFonts w:ascii="Times New Roman" w:eastAsia="Times New Roman" w:hAnsi="Times New Roman" w:cs="Times New Roman"/>
          <w:sz w:val="20"/>
          <w:szCs w:val="20"/>
        </w:rPr>
        <w:t xml:space="preserve">, prior to addition of any topical compounds. </w:t>
      </w:r>
    </w:p>
    <w:p w14:paraId="03F04ECD" w14:textId="77777777" w:rsidR="00361DB1" w:rsidRDefault="00361DB1" w:rsidP="00361DB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Coordinate acclimatization of spaces and scheduling of tests to comply with requirements of the floor finish sections and the floor finish manufacturers’ requirements.</w:t>
      </w:r>
    </w:p>
    <w:p w14:paraId="350BB390" w14:textId="77777777" w:rsidR="007C0FA7" w:rsidRPr="000B4144" w:rsidRDefault="007C0FA7" w:rsidP="007C0FA7">
      <w:pPr>
        <w:spacing w:afterLines="40" w:after="96"/>
        <w:outlineLvl w:val="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1.09</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WARRANTY</w:t>
      </w:r>
      <w:r w:rsidRPr="000B4144">
        <w:rPr>
          <w:rFonts w:ascii="Times New Roman" w:eastAsia="Times New Roman" w:hAnsi="Times New Roman" w:cs="Times New Roman"/>
          <w:b/>
          <w:bCs/>
          <w:sz w:val="20"/>
          <w:szCs w:val="20"/>
        </w:rPr>
        <w:t xml:space="preserve"> </w:t>
      </w:r>
    </w:p>
    <w:p w14:paraId="1CF471C8" w14:textId="77777777" w:rsidR="007C0FA7" w:rsidRPr="00716FA1" w:rsidRDefault="007C0FA7" w:rsidP="007C0FA7">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Pr="00716FA1">
        <w:rPr>
          <w:rFonts w:ascii="Times New Roman" w:eastAsia="Times New Roman" w:hAnsi="Times New Roman" w:cs="Times New Roman"/>
          <w:sz w:val="20"/>
          <w:szCs w:val="20"/>
        </w:rPr>
        <w:t xml:space="preserve">Manufacturer shall provide written warranty for </w:t>
      </w:r>
      <w:r w:rsidR="003419D9">
        <w:rPr>
          <w:rFonts w:ascii="Times New Roman" w:eastAsia="Times New Roman" w:hAnsi="Times New Roman" w:cs="Times New Roman"/>
          <w:sz w:val="20"/>
          <w:szCs w:val="20"/>
        </w:rPr>
        <w:t>their system installed on below-grade, on-grade, or above-</w:t>
      </w:r>
      <w:r w:rsidRPr="00716FA1">
        <w:rPr>
          <w:rFonts w:ascii="Times New Roman" w:eastAsia="Times New Roman" w:hAnsi="Times New Roman" w:cs="Times New Roman"/>
          <w:sz w:val="20"/>
          <w:szCs w:val="20"/>
        </w:rPr>
        <w:t xml:space="preserve">grade concrete slab treated with the product according to manufacturer's instruction.  The manufacturer shall warrant the floor finish against failure due to negative-side moisture migration or moisture-born contaminates such as alkalinity for a period of </w:t>
      </w:r>
      <w:r w:rsidR="00A20376">
        <w:rPr>
          <w:rFonts w:ascii="Times New Roman" w:eastAsia="Times New Roman" w:hAnsi="Times New Roman" w:cs="Times New Roman"/>
          <w:sz w:val="20"/>
          <w:szCs w:val="20"/>
        </w:rPr>
        <w:t xml:space="preserve">fifteen </w:t>
      </w:r>
      <w:r w:rsidR="003419D9">
        <w:rPr>
          <w:rFonts w:ascii="Times New Roman" w:eastAsia="Times New Roman" w:hAnsi="Times New Roman" w:cs="Times New Roman"/>
          <w:sz w:val="20"/>
          <w:szCs w:val="20"/>
        </w:rPr>
        <w:t xml:space="preserve">(15) </w:t>
      </w:r>
      <w:r w:rsidRPr="00716FA1">
        <w:rPr>
          <w:rFonts w:ascii="Times New Roman" w:eastAsia="Times New Roman" w:hAnsi="Times New Roman" w:cs="Times New Roman"/>
          <w:sz w:val="20"/>
          <w:szCs w:val="20"/>
        </w:rPr>
        <w:t>years from the date of original installation.  The warranty shall cover both labor and materials necessary to repair or replace the floor finish if repairs cannot be made.</w:t>
      </w:r>
    </w:p>
    <w:p w14:paraId="68BDD0A8" w14:textId="77777777" w:rsidR="007C0FA7" w:rsidRPr="00716FA1" w:rsidRDefault="007C0FA7" w:rsidP="007C0FA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Manufacturer to provide moisture control s</w:t>
      </w:r>
      <w:r w:rsidRPr="00716FA1">
        <w:rPr>
          <w:rFonts w:ascii="Times New Roman" w:eastAsia="Times New Roman" w:hAnsi="Times New Roman" w:cs="Times New Roman"/>
          <w:sz w:val="20"/>
          <w:szCs w:val="20"/>
        </w:rPr>
        <w:t>ystem warranty against failure</w:t>
      </w:r>
      <w:r>
        <w:rPr>
          <w:rFonts w:ascii="Times New Roman" w:eastAsia="Times New Roman" w:hAnsi="Times New Roman" w:cs="Times New Roman"/>
          <w:sz w:val="20"/>
          <w:szCs w:val="20"/>
        </w:rPr>
        <w:t xml:space="preserve"> of its system, workmanship, de</w:t>
      </w:r>
      <w:r w:rsidRPr="00716FA1">
        <w:rPr>
          <w:rFonts w:ascii="Times New Roman" w:eastAsia="Times New Roman" w:hAnsi="Times New Roman" w:cs="Times New Roman"/>
          <w:sz w:val="20"/>
          <w:szCs w:val="20"/>
        </w:rPr>
        <w:t xml:space="preserve">lamination, and other deterioration </w:t>
      </w:r>
      <w:r>
        <w:rPr>
          <w:rFonts w:ascii="Times New Roman" w:eastAsia="Times New Roman" w:hAnsi="Times New Roman" w:cs="Times New Roman"/>
          <w:sz w:val="20"/>
          <w:szCs w:val="20"/>
        </w:rPr>
        <w:t>of floor finish installed over vapor e</w:t>
      </w:r>
      <w:r w:rsidRPr="00716FA1">
        <w:rPr>
          <w:rFonts w:ascii="Times New Roman" w:eastAsia="Times New Roman" w:hAnsi="Times New Roman" w:cs="Times New Roman"/>
          <w:sz w:val="20"/>
          <w:szCs w:val="20"/>
        </w:rPr>
        <w:t xml:space="preserve">mission </w:t>
      </w:r>
      <w:r>
        <w:rPr>
          <w:rFonts w:ascii="Times New Roman" w:eastAsia="Times New Roman" w:hAnsi="Times New Roman" w:cs="Times New Roman"/>
          <w:sz w:val="20"/>
          <w:szCs w:val="20"/>
        </w:rPr>
        <w:t>control s</w:t>
      </w:r>
      <w:r w:rsidRPr="00716FA1">
        <w:rPr>
          <w:rFonts w:ascii="Times New Roman" w:eastAsia="Times New Roman" w:hAnsi="Times New Roman" w:cs="Times New Roman"/>
          <w:sz w:val="20"/>
          <w:szCs w:val="20"/>
        </w:rPr>
        <w:t xml:space="preserve">ystem due to moisture vapor emission </w:t>
      </w:r>
      <w:r w:rsidR="003419D9">
        <w:rPr>
          <w:rFonts w:ascii="Times New Roman" w:eastAsia="Times New Roman" w:hAnsi="Times New Roman" w:cs="Times New Roman"/>
          <w:sz w:val="20"/>
          <w:szCs w:val="20"/>
        </w:rPr>
        <w:t>or alkalinity.</w:t>
      </w:r>
    </w:p>
    <w:p w14:paraId="54FAB66A" w14:textId="77777777" w:rsidR="007C0FA7" w:rsidRPr="000B4144" w:rsidRDefault="007C0FA7" w:rsidP="007C0FA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Moisture control sy</w:t>
      </w:r>
      <w:r w:rsidRPr="00716FA1">
        <w:rPr>
          <w:rFonts w:ascii="Times New Roman" w:eastAsia="Times New Roman" w:hAnsi="Times New Roman" w:cs="Times New Roman"/>
          <w:sz w:val="20"/>
          <w:szCs w:val="20"/>
        </w:rPr>
        <w:t xml:space="preserve">stem warranty shall not have exclusions due to </w:t>
      </w:r>
      <w:r>
        <w:rPr>
          <w:rFonts w:ascii="Times New Roman" w:eastAsia="Times New Roman" w:hAnsi="Times New Roman" w:cs="Times New Roman"/>
          <w:sz w:val="20"/>
          <w:szCs w:val="20"/>
        </w:rPr>
        <w:t xml:space="preserve">moisture </w:t>
      </w:r>
      <w:r w:rsidRPr="00716FA1">
        <w:rPr>
          <w:rFonts w:ascii="Times New Roman" w:eastAsia="Times New Roman" w:hAnsi="Times New Roman" w:cs="Times New Roman"/>
          <w:sz w:val="20"/>
          <w:szCs w:val="20"/>
        </w:rPr>
        <w:t>vapor emission increase after system installation.</w:t>
      </w:r>
    </w:p>
    <w:p w14:paraId="3134E43D" w14:textId="77777777" w:rsidR="007C0FA7" w:rsidRPr="000B4144" w:rsidRDefault="007C0FA7" w:rsidP="007C0FA7">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PART 2 – PRODUCTS</w:t>
      </w:r>
    </w:p>
    <w:p w14:paraId="5524C8EF" w14:textId="77777777" w:rsidR="007C0FA7" w:rsidRPr="000B4144" w:rsidRDefault="007C0FA7" w:rsidP="007C0FA7">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1 </w:t>
      </w:r>
      <w:r w:rsidRPr="000B4144">
        <w:rPr>
          <w:rFonts w:ascii="Times New Roman" w:eastAsia="Times New Roman" w:hAnsi="Times New Roman" w:cs="Times New Roman"/>
          <w:b/>
          <w:bCs/>
          <w:sz w:val="20"/>
          <w:szCs w:val="20"/>
        </w:rPr>
        <w:tab/>
        <w:t xml:space="preserve">MANUFACTURER </w:t>
      </w:r>
      <w:r>
        <w:rPr>
          <w:rFonts w:ascii="Times New Roman" w:eastAsia="Times New Roman" w:hAnsi="Times New Roman" w:cs="Times New Roman"/>
          <w:b/>
          <w:bCs/>
          <w:sz w:val="20"/>
          <w:szCs w:val="20"/>
        </w:rPr>
        <w:t>REQUIREMENTS</w:t>
      </w:r>
    </w:p>
    <w:p w14:paraId="7F3D4B51" w14:textId="77777777" w:rsidR="007C0FA7" w:rsidRDefault="007C0FA7" w:rsidP="007C0FA7">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A. </w:t>
      </w:r>
      <w:r w:rsidRPr="000B4144">
        <w:rPr>
          <w:rFonts w:ascii="Times New Roman" w:eastAsia="Times New Roman" w:hAnsi="Times New Roman" w:cs="Times New Roman"/>
          <w:sz w:val="20"/>
          <w:szCs w:val="20"/>
        </w:rPr>
        <w:tab/>
      </w:r>
      <w:r w:rsidR="00D94862">
        <w:rPr>
          <w:rFonts w:ascii="Times New Roman" w:eastAsia="Times New Roman" w:hAnsi="Times New Roman" w:cs="Times New Roman"/>
          <w:sz w:val="20"/>
          <w:szCs w:val="20"/>
        </w:rPr>
        <w:t>Penetrating m</w:t>
      </w:r>
      <w:r w:rsidRPr="000B4144">
        <w:rPr>
          <w:rFonts w:ascii="Times New Roman" w:eastAsia="Times New Roman" w:hAnsi="Times New Roman" w:cs="Times New Roman"/>
          <w:sz w:val="20"/>
          <w:szCs w:val="20"/>
        </w:rPr>
        <w:t xml:space="preserve">oisture control system shall be </w:t>
      </w:r>
      <w:r w:rsidR="00D94862">
        <w:rPr>
          <w:rFonts w:ascii="Times New Roman" w:eastAsia="Times New Roman" w:hAnsi="Times New Roman" w:cs="Times New Roman"/>
          <w:sz w:val="20"/>
          <w:szCs w:val="20"/>
        </w:rPr>
        <w:t>applied</w:t>
      </w:r>
      <w:r w:rsidR="00D94862" w:rsidRPr="00D94862">
        <w:rPr>
          <w:rFonts w:ascii="Times New Roman" w:eastAsia="Times New Roman" w:hAnsi="Times New Roman" w:cs="Times New Roman"/>
          <w:sz w:val="20"/>
          <w:szCs w:val="20"/>
        </w:rPr>
        <w:t xml:space="preserve"> the day of the concrete pour or as soon as weather permits, prior to any other chemical treatments for concrete slabs either</w:t>
      </w:r>
      <w:r w:rsidR="003419D9">
        <w:rPr>
          <w:rFonts w:ascii="Times New Roman" w:eastAsia="Times New Roman" w:hAnsi="Times New Roman" w:cs="Times New Roman"/>
          <w:sz w:val="20"/>
          <w:szCs w:val="20"/>
        </w:rPr>
        <w:t xml:space="preserve"> on grade, below grade or above-</w:t>
      </w:r>
      <w:r w:rsidR="00D94862" w:rsidRPr="00D94862">
        <w:rPr>
          <w:rFonts w:ascii="Times New Roman" w:eastAsia="Times New Roman" w:hAnsi="Times New Roman" w:cs="Times New Roman"/>
          <w:sz w:val="20"/>
          <w:szCs w:val="20"/>
        </w:rPr>
        <w:t>grade</w:t>
      </w:r>
      <w:r w:rsidR="00D94862">
        <w:rPr>
          <w:rFonts w:ascii="Times New Roman" w:eastAsia="Times New Roman" w:hAnsi="Times New Roman" w:cs="Times New Roman"/>
          <w:sz w:val="20"/>
          <w:szCs w:val="20"/>
        </w:rPr>
        <w:t>.</w:t>
      </w:r>
      <w:r w:rsidR="00D94862" w:rsidRPr="00D94862">
        <w:rPr>
          <w:rFonts w:ascii="Times New Roman" w:eastAsia="Times New Roman" w:hAnsi="Times New Roman" w:cs="Times New Roman"/>
          <w:sz w:val="20"/>
          <w:szCs w:val="20"/>
        </w:rPr>
        <w:t xml:space="preserve"> </w:t>
      </w:r>
    </w:p>
    <w:p w14:paraId="6D7F621A" w14:textId="77777777" w:rsidR="007C0FA7" w:rsidRDefault="007C0FA7" w:rsidP="007C0FA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003419D9">
        <w:rPr>
          <w:rFonts w:ascii="Times New Roman" w:eastAsia="Times New Roman" w:hAnsi="Times New Roman" w:cs="Times New Roman"/>
          <w:sz w:val="20"/>
          <w:szCs w:val="20"/>
        </w:rPr>
        <w:t>Product to have at least a 5-</w:t>
      </w:r>
      <w:r w:rsidR="00D94862">
        <w:rPr>
          <w:rFonts w:ascii="Times New Roman" w:eastAsia="Times New Roman" w:hAnsi="Times New Roman" w:cs="Times New Roman"/>
          <w:sz w:val="20"/>
          <w:szCs w:val="20"/>
        </w:rPr>
        <w:t>year documented history in controlling moisture vapor emission from</w:t>
      </w:r>
      <w:r w:rsidR="00D94862" w:rsidRPr="00D94862">
        <w:t xml:space="preserve"> </w:t>
      </w:r>
      <w:r w:rsidR="00D94862" w:rsidRPr="00D94862">
        <w:rPr>
          <w:rFonts w:ascii="Times New Roman" w:eastAsia="Times New Roman" w:hAnsi="Times New Roman" w:cs="Times New Roman"/>
          <w:sz w:val="20"/>
          <w:szCs w:val="20"/>
        </w:rPr>
        <w:t xml:space="preserve">damaging floor covering, compatible with all floor finish materials. </w:t>
      </w:r>
      <w:r w:rsidR="00D94862">
        <w:rPr>
          <w:rFonts w:ascii="Times New Roman" w:eastAsia="Times New Roman" w:hAnsi="Times New Roman" w:cs="Times New Roman"/>
          <w:sz w:val="20"/>
          <w:szCs w:val="20"/>
        </w:rPr>
        <w:t xml:space="preserve"> </w:t>
      </w:r>
    </w:p>
    <w:p w14:paraId="4AE36D11" w14:textId="77777777" w:rsidR="007C0FA7" w:rsidRDefault="007C0FA7" w:rsidP="007C0FA7">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PART 3 – EXECUTION</w:t>
      </w:r>
    </w:p>
    <w:p w14:paraId="11DBF521" w14:textId="77777777" w:rsidR="00891CF1" w:rsidRDefault="00891CF1" w:rsidP="007C0FA7">
      <w:pPr>
        <w:spacing w:afterLines="40" w:after="96"/>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3.01</w:t>
      </w:r>
      <w:r>
        <w:rPr>
          <w:rFonts w:ascii="Times New Roman" w:eastAsia="Times New Roman" w:hAnsi="Times New Roman" w:cs="Times New Roman"/>
          <w:b/>
          <w:bCs/>
          <w:sz w:val="20"/>
          <w:szCs w:val="20"/>
        </w:rPr>
        <w:tab/>
        <w:t>PREPARATION</w:t>
      </w:r>
    </w:p>
    <w:p w14:paraId="3E579F32" w14:textId="77777777" w:rsidR="00891CF1" w:rsidRDefault="00891CF1" w:rsidP="00891CF1">
      <w:pPr>
        <w:spacing w:afterLines="40" w:after="96"/>
        <w:ind w:left="144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A.</w:t>
      </w:r>
      <w:r>
        <w:rPr>
          <w:rFonts w:ascii="Times New Roman" w:eastAsia="Times New Roman" w:hAnsi="Times New Roman" w:cs="Times New Roman"/>
          <w:bCs/>
          <w:sz w:val="20"/>
          <w:szCs w:val="20"/>
        </w:rPr>
        <w:tab/>
        <w:t>Mix, place, and finish concrete</w:t>
      </w:r>
      <w:r w:rsidRPr="00891CF1">
        <w:rPr>
          <w:rFonts w:ascii="Times New Roman" w:eastAsia="Times New Roman" w:hAnsi="Times New Roman" w:cs="Times New Roman"/>
          <w:bCs/>
          <w:sz w:val="20"/>
          <w:szCs w:val="20"/>
        </w:rPr>
        <w:t xml:space="preserve"> in accordance with the guidelines set out by “ACI” committee 302 report, “Guide to Concrete Floor and Slab</w:t>
      </w:r>
      <w:r>
        <w:rPr>
          <w:rFonts w:ascii="Times New Roman" w:eastAsia="Times New Roman" w:hAnsi="Times New Roman" w:cs="Times New Roman"/>
          <w:bCs/>
          <w:sz w:val="20"/>
          <w:szCs w:val="20"/>
        </w:rPr>
        <w:t xml:space="preserve"> Construction” (ACI 302.1R-15).</w:t>
      </w:r>
    </w:p>
    <w:p w14:paraId="42832172" w14:textId="77777777" w:rsidR="00891CF1" w:rsidRDefault="00891CF1" w:rsidP="00891CF1">
      <w:pPr>
        <w:spacing w:afterLines="40" w:after="96"/>
        <w:ind w:left="144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B.</w:t>
      </w:r>
      <w:r>
        <w:rPr>
          <w:rFonts w:ascii="Times New Roman" w:eastAsia="Times New Roman" w:hAnsi="Times New Roman" w:cs="Times New Roman"/>
          <w:bCs/>
          <w:sz w:val="20"/>
          <w:szCs w:val="20"/>
        </w:rPr>
        <w:tab/>
        <w:t>Concrete shall have a</w:t>
      </w:r>
      <w:r w:rsidRPr="00891CF1">
        <w:rPr>
          <w:rFonts w:ascii="Times New Roman" w:eastAsia="Times New Roman" w:hAnsi="Times New Roman" w:cs="Times New Roman"/>
          <w:bCs/>
          <w:sz w:val="20"/>
          <w:szCs w:val="20"/>
        </w:rPr>
        <w:t xml:space="preserve"> </w:t>
      </w:r>
      <w:r w:rsidR="00D071DE">
        <w:rPr>
          <w:rFonts w:ascii="Times New Roman" w:eastAsia="Times New Roman" w:hAnsi="Times New Roman" w:cs="Times New Roman"/>
          <w:bCs/>
          <w:sz w:val="20"/>
          <w:szCs w:val="20"/>
        </w:rPr>
        <w:t xml:space="preserve">designed </w:t>
      </w:r>
      <w:r w:rsidRPr="00891CF1">
        <w:rPr>
          <w:rFonts w:ascii="Times New Roman" w:eastAsia="Times New Roman" w:hAnsi="Times New Roman" w:cs="Times New Roman"/>
          <w:bCs/>
          <w:sz w:val="20"/>
          <w:szCs w:val="20"/>
        </w:rPr>
        <w:t xml:space="preserve">water </w:t>
      </w:r>
      <w:r w:rsidR="00D071DE">
        <w:rPr>
          <w:rFonts w:ascii="Times New Roman" w:eastAsia="Times New Roman" w:hAnsi="Times New Roman" w:cs="Times New Roman"/>
          <w:bCs/>
          <w:sz w:val="20"/>
          <w:szCs w:val="20"/>
        </w:rPr>
        <w:t xml:space="preserve">to </w:t>
      </w:r>
      <w:r w:rsidRPr="00891CF1">
        <w:rPr>
          <w:rFonts w:ascii="Times New Roman" w:eastAsia="Times New Roman" w:hAnsi="Times New Roman" w:cs="Times New Roman"/>
          <w:bCs/>
          <w:sz w:val="20"/>
          <w:szCs w:val="20"/>
        </w:rPr>
        <w:t>cement ratio of .50 or less</w:t>
      </w:r>
      <w:r>
        <w:rPr>
          <w:rFonts w:ascii="Times New Roman" w:eastAsia="Times New Roman" w:hAnsi="Times New Roman" w:cs="Times New Roman"/>
          <w:bCs/>
          <w:sz w:val="20"/>
          <w:szCs w:val="20"/>
        </w:rPr>
        <w:t>.</w:t>
      </w:r>
    </w:p>
    <w:p w14:paraId="3BA6FBEA" w14:textId="77777777" w:rsidR="00891CF1" w:rsidRDefault="00891CF1" w:rsidP="00891CF1">
      <w:pPr>
        <w:spacing w:afterLines="40" w:after="96"/>
        <w:ind w:left="1440" w:hanging="7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w:t>
      </w:r>
      <w:r>
        <w:rPr>
          <w:rFonts w:ascii="Times New Roman" w:eastAsia="Times New Roman" w:hAnsi="Times New Roman" w:cs="Times New Roman"/>
          <w:bCs/>
          <w:sz w:val="20"/>
          <w:szCs w:val="20"/>
        </w:rPr>
        <w:tab/>
        <w:t xml:space="preserve">In preparation for installation of floor coverings, </w:t>
      </w:r>
      <w:r w:rsidR="003419D9">
        <w:rPr>
          <w:rFonts w:ascii="Times New Roman" w:eastAsia="Times New Roman" w:hAnsi="Times New Roman" w:cs="Times New Roman"/>
          <w:bCs/>
          <w:sz w:val="20"/>
          <w:szCs w:val="20"/>
        </w:rPr>
        <w:t xml:space="preserve">contractors must not </w:t>
      </w:r>
      <w:r>
        <w:rPr>
          <w:rFonts w:ascii="Times New Roman" w:eastAsia="Times New Roman" w:hAnsi="Times New Roman" w:cs="Times New Roman"/>
          <w:bCs/>
          <w:sz w:val="20"/>
          <w:szCs w:val="20"/>
        </w:rPr>
        <w:t xml:space="preserve">burnish, polish, or mirror finish the concrete slab during final finishing operations. A burnished slab surface may act as a bondbreaker and render the slab incompatible with flooring adhesive products. </w:t>
      </w:r>
    </w:p>
    <w:p w14:paraId="101B1042" w14:textId="77777777" w:rsidR="00891CF1" w:rsidRPr="00891CF1" w:rsidRDefault="00891CF1" w:rsidP="00891CF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bCs/>
          <w:sz w:val="20"/>
          <w:szCs w:val="20"/>
        </w:rPr>
        <w:t>D.</w:t>
      </w:r>
      <w:r>
        <w:rPr>
          <w:rFonts w:ascii="Times New Roman" w:eastAsia="Times New Roman" w:hAnsi="Times New Roman" w:cs="Times New Roman"/>
          <w:bCs/>
          <w:sz w:val="20"/>
          <w:szCs w:val="20"/>
        </w:rPr>
        <w:tab/>
        <w:t>Apply any curing compounds or bond breaker products for casting panels following installation of penetrating moisture control system.</w:t>
      </w:r>
    </w:p>
    <w:p w14:paraId="794B7C0E" w14:textId="77777777" w:rsidR="007C0FA7" w:rsidRPr="000B4144" w:rsidRDefault="007C0FA7" w:rsidP="007C0FA7">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0</w:t>
      </w:r>
      <w:r w:rsidR="00891CF1">
        <w:rPr>
          <w:rFonts w:ascii="Times New Roman" w:eastAsia="Times New Roman" w:hAnsi="Times New Roman" w:cs="Times New Roman"/>
          <w:b/>
          <w:bCs/>
          <w:sz w:val="20"/>
          <w:szCs w:val="20"/>
        </w:rPr>
        <w:t>2</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r>
      <w:r w:rsidR="00D94862">
        <w:rPr>
          <w:rFonts w:ascii="Times New Roman" w:eastAsia="Times New Roman" w:hAnsi="Times New Roman" w:cs="Times New Roman"/>
          <w:b/>
          <w:bCs/>
          <w:sz w:val="20"/>
          <w:szCs w:val="20"/>
        </w:rPr>
        <w:t>INSTALLATION</w:t>
      </w:r>
    </w:p>
    <w:p w14:paraId="26992AF6" w14:textId="0A3AADB6" w:rsidR="00D94862" w:rsidRDefault="00CB5EFA" w:rsidP="00D94862">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D94862">
        <w:rPr>
          <w:rFonts w:ascii="Times New Roman" w:eastAsia="Times New Roman" w:hAnsi="Times New Roman" w:cs="Times New Roman"/>
          <w:sz w:val="20"/>
          <w:szCs w:val="20"/>
        </w:rPr>
        <w:t>.</w:t>
      </w:r>
      <w:r w:rsidR="00D94862">
        <w:rPr>
          <w:rFonts w:ascii="Times New Roman" w:eastAsia="Times New Roman" w:hAnsi="Times New Roman" w:cs="Times New Roman"/>
          <w:sz w:val="20"/>
          <w:szCs w:val="20"/>
        </w:rPr>
        <w:tab/>
        <w:t>Spra</w:t>
      </w:r>
      <w:r w:rsidR="00D071DE">
        <w:rPr>
          <w:rFonts w:ascii="Times New Roman" w:eastAsia="Times New Roman" w:hAnsi="Times New Roman" w:cs="Times New Roman"/>
          <w:sz w:val="20"/>
          <w:szCs w:val="20"/>
        </w:rPr>
        <w:t>y-a</w:t>
      </w:r>
      <w:r w:rsidR="00D94862">
        <w:rPr>
          <w:rFonts w:ascii="Times New Roman" w:eastAsia="Times New Roman" w:hAnsi="Times New Roman" w:cs="Times New Roman"/>
          <w:sz w:val="20"/>
          <w:szCs w:val="20"/>
        </w:rPr>
        <w:t>pply penetrating m</w:t>
      </w:r>
      <w:r w:rsidR="00D94862" w:rsidRPr="000B4144">
        <w:rPr>
          <w:rFonts w:ascii="Times New Roman" w:eastAsia="Times New Roman" w:hAnsi="Times New Roman" w:cs="Times New Roman"/>
          <w:sz w:val="20"/>
          <w:szCs w:val="20"/>
        </w:rPr>
        <w:t xml:space="preserve">oisture control system </w:t>
      </w:r>
      <w:r w:rsidR="00D94862" w:rsidRPr="00D94862">
        <w:rPr>
          <w:rFonts w:ascii="Times New Roman" w:eastAsia="Times New Roman" w:hAnsi="Times New Roman" w:cs="Times New Roman"/>
          <w:sz w:val="20"/>
          <w:szCs w:val="20"/>
        </w:rPr>
        <w:t xml:space="preserve">to the concrete slabs as soon as final finishing operations are complete and the concrete has hardened sufficiently to sustain foot traffic without damage. </w:t>
      </w:r>
      <w:r w:rsidR="000839B6">
        <w:rPr>
          <w:rFonts w:ascii="Times New Roman" w:eastAsia="Times New Roman" w:hAnsi="Times New Roman" w:cs="Times New Roman"/>
          <w:sz w:val="20"/>
          <w:szCs w:val="20"/>
        </w:rPr>
        <w:t>Inclement</w:t>
      </w:r>
      <w:r w:rsidR="00D94862" w:rsidRPr="00D94862">
        <w:rPr>
          <w:rFonts w:ascii="Times New Roman" w:eastAsia="Times New Roman" w:hAnsi="Times New Roman" w:cs="Times New Roman"/>
          <w:sz w:val="20"/>
          <w:szCs w:val="20"/>
        </w:rPr>
        <w:t xml:space="preserve"> weather such as</w:t>
      </w:r>
      <w:r w:rsidR="000839B6">
        <w:rPr>
          <w:rFonts w:ascii="Times New Roman" w:eastAsia="Times New Roman" w:hAnsi="Times New Roman" w:cs="Times New Roman"/>
          <w:sz w:val="20"/>
          <w:szCs w:val="20"/>
        </w:rPr>
        <w:t xml:space="preserve"> rain, snow, cold, wind, or job-</w:t>
      </w:r>
      <w:r w:rsidR="00D94862" w:rsidRPr="00D94862">
        <w:rPr>
          <w:rFonts w:ascii="Times New Roman" w:eastAsia="Times New Roman" w:hAnsi="Times New Roman" w:cs="Times New Roman"/>
          <w:sz w:val="20"/>
          <w:szCs w:val="20"/>
        </w:rPr>
        <w:t xml:space="preserve">site conditions such as concrete not exposed to direct sunlight will affect the rate of concrete hydration and delay application </w:t>
      </w:r>
      <w:r w:rsidR="000839B6">
        <w:rPr>
          <w:rFonts w:ascii="Times New Roman" w:eastAsia="Times New Roman" w:hAnsi="Times New Roman" w:cs="Times New Roman"/>
          <w:sz w:val="20"/>
          <w:szCs w:val="20"/>
        </w:rPr>
        <w:t xml:space="preserve">of the moisture control system </w:t>
      </w:r>
      <w:r w:rsidR="00D94862" w:rsidRPr="00D94862">
        <w:rPr>
          <w:rFonts w:ascii="Times New Roman" w:eastAsia="Times New Roman" w:hAnsi="Times New Roman" w:cs="Times New Roman"/>
          <w:sz w:val="20"/>
          <w:szCs w:val="20"/>
        </w:rPr>
        <w:t xml:space="preserve">until a more suitable application time permits as directed by </w:t>
      </w:r>
      <w:r w:rsidR="00D94862">
        <w:rPr>
          <w:rFonts w:ascii="Times New Roman" w:eastAsia="Times New Roman" w:hAnsi="Times New Roman" w:cs="Times New Roman"/>
          <w:sz w:val="20"/>
          <w:szCs w:val="20"/>
        </w:rPr>
        <w:t>manufacturer</w:t>
      </w:r>
      <w:r w:rsidR="00D94862" w:rsidRPr="00D94862">
        <w:rPr>
          <w:rFonts w:ascii="Times New Roman" w:eastAsia="Times New Roman" w:hAnsi="Times New Roman" w:cs="Times New Roman"/>
          <w:sz w:val="20"/>
          <w:szCs w:val="20"/>
        </w:rPr>
        <w:t>.</w:t>
      </w:r>
    </w:p>
    <w:p w14:paraId="5D11E87F" w14:textId="55E271F3" w:rsidR="00D94862" w:rsidRPr="00D94862" w:rsidRDefault="00CB5EFA" w:rsidP="00D94862">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D071DE">
        <w:rPr>
          <w:rFonts w:ascii="Times New Roman" w:eastAsia="Times New Roman" w:hAnsi="Times New Roman" w:cs="Times New Roman"/>
          <w:sz w:val="20"/>
          <w:szCs w:val="20"/>
        </w:rPr>
        <w:t>.</w:t>
      </w:r>
      <w:r w:rsidR="00D071DE">
        <w:rPr>
          <w:rFonts w:ascii="Times New Roman" w:eastAsia="Times New Roman" w:hAnsi="Times New Roman" w:cs="Times New Roman"/>
          <w:sz w:val="20"/>
          <w:szCs w:val="20"/>
        </w:rPr>
        <w:tab/>
        <w:t>Spray-a</w:t>
      </w:r>
      <w:r w:rsidR="00D94862" w:rsidRPr="00D94862">
        <w:rPr>
          <w:rFonts w:ascii="Times New Roman" w:eastAsia="Times New Roman" w:hAnsi="Times New Roman" w:cs="Times New Roman"/>
          <w:sz w:val="20"/>
          <w:szCs w:val="20"/>
        </w:rPr>
        <w:t xml:space="preserve">pply </w:t>
      </w:r>
      <w:r w:rsidR="00D94862">
        <w:rPr>
          <w:rFonts w:ascii="Times New Roman" w:eastAsia="Times New Roman" w:hAnsi="Times New Roman" w:cs="Times New Roman"/>
          <w:sz w:val="20"/>
          <w:szCs w:val="20"/>
        </w:rPr>
        <w:t>penetrating m</w:t>
      </w:r>
      <w:r w:rsidR="00D94862" w:rsidRPr="000B4144">
        <w:rPr>
          <w:rFonts w:ascii="Times New Roman" w:eastAsia="Times New Roman" w:hAnsi="Times New Roman" w:cs="Times New Roman"/>
          <w:sz w:val="20"/>
          <w:szCs w:val="20"/>
        </w:rPr>
        <w:t xml:space="preserve">oisture control system </w:t>
      </w:r>
      <w:r w:rsidR="00D94862" w:rsidRPr="00D94862">
        <w:rPr>
          <w:rFonts w:ascii="Times New Roman" w:eastAsia="Times New Roman" w:hAnsi="Times New Roman" w:cs="Times New Roman"/>
          <w:sz w:val="20"/>
          <w:szCs w:val="20"/>
        </w:rPr>
        <w:t xml:space="preserve">by spraying product at the rate of 200 square feet per </w:t>
      </w:r>
      <w:r w:rsidR="00252D02">
        <w:rPr>
          <w:rFonts w:ascii="Times New Roman" w:eastAsia="Times New Roman" w:hAnsi="Times New Roman" w:cs="Times New Roman"/>
          <w:sz w:val="20"/>
          <w:szCs w:val="20"/>
        </w:rPr>
        <w:t>gallon using a clean industrial concrete sprayer provided by manufacturer</w:t>
      </w:r>
      <w:r w:rsidR="00D94862" w:rsidRPr="00D94862">
        <w:rPr>
          <w:rFonts w:ascii="Times New Roman" w:eastAsia="Times New Roman" w:hAnsi="Times New Roman" w:cs="Times New Roman"/>
          <w:sz w:val="20"/>
          <w:szCs w:val="20"/>
        </w:rPr>
        <w:t xml:space="preserve">. Broom product evenly over the substrate until product has completely penetrated the surface. </w:t>
      </w:r>
    </w:p>
    <w:p w14:paraId="131134C5" w14:textId="36CB2322" w:rsidR="00D94862" w:rsidRDefault="00CB5EFA" w:rsidP="00D94862">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w:t>
      </w:r>
      <w:r w:rsidR="00D94862">
        <w:rPr>
          <w:rFonts w:ascii="Times New Roman" w:eastAsia="Times New Roman" w:hAnsi="Times New Roman" w:cs="Times New Roman"/>
          <w:sz w:val="20"/>
          <w:szCs w:val="20"/>
        </w:rPr>
        <w:t>.</w:t>
      </w:r>
      <w:r w:rsidR="00D94862">
        <w:rPr>
          <w:rFonts w:ascii="Times New Roman" w:eastAsia="Times New Roman" w:hAnsi="Times New Roman" w:cs="Times New Roman"/>
          <w:sz w:val="20"/>
          <w:szCs w:val="20"/>
        </w:rPr>
        <w:tab/>
      </w:r>
      <w:r w:rsidR="00D94862" w:rsidRPr="00D94862">
        <w:rPr>
          <w:rFonts w:ascii="Times New Roman" w:eastAsia="Times New Roman" w:hAnsi="Times New Roman" w:cs="Times New Roman"/>
          <w:sz w:val="20"/>
          <w:szCs w:val="20"/>
        </w:rPr>
        <w:t>If within</w:t>
      </w:r>
      <w:r w:rsidR="00851DB9">
        <w:rPr>
          <w:rFonts w:ascii="Times New Roman" w:eastAsia="Times New Roman" w:hAnsi="Times New Roman" w:cs="Times New Roman"/>
          <w:sz w:val="20"/>
          <w:szCs w:val="20"/>
        </w:rPr>
        <w:t xml:space="preserve"> two</w:t>
      </w:r>
      <w:r w:rsidR="00D94862" w:rsidRPr="00D94862">
        <w:rPr>
          <w:rFonts w:ascii="Times New Roman" w:eastAsia="Times New Roman" w:hAnsi="Times New Roman" w:cs="Times New Roman"/>
          <w:sz w:val="20"/>
          <w:szCs w:val="20"/>
        </w:rPr>
        <w:t xml:space="preserve"> </w:t>
      </w:r>
      <w:r w:rsidR="00851DB9">
        <w:rPr>
          <w:rFonts w:ascii="Times New Roman" w:eastAsia="Times New Roman" w:hAnsi="Times New Roman" w:cs="Times New Roman"/>
          <w:sz w:val="20"/>
          <w:szCs w:val="20"/>
        </w:rPr>
        <w:t>(</w:t>
      </w:r>
      <w:r w:rsidR="00D94862" w:rsidRPr="00D94862">
        <w:rPr>
          <w:rFonts w:ascii="Times New Roman" w:eastAsia="Times New Roman" w:hAnsi="Times New Roman" w:cs="Times New Roman"/>
          <w:sz w:val="20"/>
          <w:szCs w:val="20"/>
        </w:rPr>
        <w:t>2</w:t>
      </w:r>
      <w:r w:rsidR="00851DB9">
        <w:rPr>
          <w:rFonts w:ascii="Times New Roman" w:eastAsia="Times New Roman" w:hAnsi="Times New Roman" w:cs="Times New Roman"/>
          <w:sz w:val="20"/>
          <w:szCs w:val="20"/>
        </w:rPr>
        <w:t>)</w:t>
      </w:r>
      <w:r w:rsidR="00D94862" w:rsidRPr="00D94862">
        <w:rPr>
          <w:rFonts w:ascii="Times New Roman" w:eastAsia="Times New Roman" w:hAnsi="Times New Roman" w:cs="Times New Roman"/>
          <w:sz w:val="20"/>
          <w:szCs w:val="20"/>
        </w:rPr>
        <w:t xml:space="preserve"> hours after initial application areas are subjected to heavy rainfall and puddling occurs, reapply product to these areas as soon as weather condition permits. Allow additional cure time prior to floor</w:t>
      </w:r>
      <w:r w:rsidR="00D94862">
        <w:rPr>
          <w:rFonts w:ascii="Times New Roman" w:eastAsia="Times New Roman" w:hAnsi="Times New Roman" w:cs="Times New Roman"/>
          <w:sz w:val="20"/>
          <w:szCs w:val="20"/>
        </w:rPr>
        <w:t>ing system</w:t>
      </w:r>
      <w:r w:rsidR="00D94862" w:rsidRPr="00D94862">
        <w:rPr>
          <w:rFonts w:ascii="Times New Roman" w:eastAsia="Times New Roman" w:hAnsi="Times New Roman" w:cs="Times New Roman"/>
          <w:sz w:val="20"/>
          <w:szCs w:val="20"/>
        </w:rPr>
        <w:t xml:space="preserve"> placement.</w:t>
      </w:r>
    </w:p>
    <w:p w14:paraId="16221ADF" w14:textId="77777777" w:rsidR="00891CF1" w:rsidRDefault="00891CF1" w:rsidP="00891CF1">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03</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TESTING</w:t>
      </w:r>
    </w:p>
    <w:p w14:paraId="356DA46B" w14:textId="77777777" w:rsidR="00891CF1" w:rsidRDefault="00891CF1" w:rsidP="00891CF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 xml:space="preserve">Allow sufficient time for the concrete the cure and hydrate prior to testing in accordance with </w:t>
      </w:r>
      <w:r w:rsidR="001D67C7">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flooring manufacturer requirements. </w:t>
      </w:r>
    </w:p>
    <w:p w14:paraId="4A497AAE" w14:textId="77777777" w:rsidR="00D72981" w:rsidRDefault="00D72981" w:rsidP="00D72981">
      <w:pPr>
        <w:spacing w:after="43"/>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If ASTM F1869 testing is performed, the surface shall be lightly sanded or cleaned to remove construction debris. The concrete surface shall not be ground.</w:t>
      </w:r>
    </w:p>
    <w:p w14:paraId="7FF44EEE" w14:textId="77777777" w:rsidR="00D72981" w:rsidRDefault="00D72981" w:rsidP="00D72981">
      <w:pPr>
        <w:spacing w:afterLines="40" w:after="96"/>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If ASTM F2170 testing is performed, the in situ probe holes will be filled with manufacturer’s recommended polyurea filler or moisture resistant patch.</w:t>
      </w:r>
    </w:p>
    <w:p w14:paraId="5A850BFA" w14:textId="77777777" w:rsidR="003231A2" w:rsidRPr="003231A2" w:rsidRDefault="00891CF1" w:rsidP="00D7298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 xml:space="preserve">In the absence of </w:t>
      </w:r>
      <w:r w:rsidR="00D72981">
        <w:rPr>
          <w:rFonts w:ascii="Times New Roman" w:eastAsia="Times New Roman" w:hAnsi="Times New Roman" w:cs="Times New Roman"/>
          <w:sz w:val="20"/>
          <w:szCs w:val="20"/>
        </w:rPr>
        <w:t xml:space="preserve">any </w:t>
      </w:r>
      <w:r>
        <w:rPr>
          <w:rFonts w:ascii="Times New Roman" w:eastAsia="Times New Roman" w:hAnsi="Times New Roman" w:cs="Times New Roman"/>
          <w:sz w:val="20"/>
          <w:szCs w:val="20"/>
        </w:rPr>
        <w:t xml:space="preserve">flooring manufacturer testing </w:t>
      </w:r>
      <w:r w:rsidR="00D72981">
        <w:rPr>
          <w:rFonts w:ascii="Times New Roman" w:eastAsia="Times New Roman" w:hAnsi="Times New Roman" w:cs="Times New Roman"/>
          <w:sz w:val="20"/>
          <w:szCs w:val="20"/>
        </w:rPr>
        <w:t xml:space="preserve">recommendations or </w:t>
      </w:r>
      <w:r>
        <w:rPr>
          <w:rFonts w:ascii="Times New Roman" w:eastAsia="Times New Roman" w:hAnsi="Times New Roman" w:cs="Times New Roman"/>
          <w:sz w:val="20"/>
          <w:szCs w:val="20"/>
        </w:rPr>
        <w:t>requirements, perform calcium chloride testi</w:t>
      </w:r>
      <w:r w:rsidR="001D67C7">
        <w:rPr>
          <w:rFonts w:ascii="Times New Roman" w:eastAsia="Times New Roman" w:hAnsi="Times New Roman" w:cs="Times New Roman"/>
          <w:sz w:val="20"/>
          <w:szCs w:val="20"/>
        </w:rPr>
        <w:t>ng in accordance with ASTM F</w:t>
      </w:r>
      <w:r w:rsidR="00DF3DE6">
        <w:rPr>
          <w:rFonts w:ascii="Times New Roman" w:eastAsia="Times New Roman" w:hAnsi="Times New Roman" w:cs="Times New Roman"/>
          <w:sz w:val="20"/>
          <w:szCs w:val="20"/>
        </w:rPr>
        <w:t>1</w:t>
      </w:r>
      <w:r w:rsidR="001D67C7">
        <w:rPr>
          <w:rFonts w:ascii="Times New Roman" w:eastAsia="Times New Roman" w:hAnsi="Times New Roman" w:cs="Times New Roman"/>
          <w:sz w:val="20"/>
          <w:szCs w:val="20"/>
        </w:rPr>
        <w:t xml:space="preserve">869 and ASTM F710. </w:t>
      </w:r>
    </w:p>
    <w:p w14:paraId="3D29580D" w14:textId="77777777" w:rsidR="00851DB9" w:rsidRDefault="001D67C7" w:rsidP="00851DB9">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 xml:space="preserve">Prior to moisture testing the building shall be enclosed and the HVAC system operational at least 48 hours prior to testing. The HVAC system must be left on during the duration of testing. </w:t>
      </w:r>
      <w:r w:rsidR="00851DB9">
        <w:rPr>
          <w:rFonts w:ascii="Times New Roman" w:eastAsia="Times New Roman" w:hAnsi="Times New Roman" w:cs="Times New Roman"/>
          <w:sz w:val="20"/>
          <w:szCs w:val="20"/>
        </w:rPr>
        <w:t>The moisture test report shall detail climate conditions in accordance with ASTM F710, including minimum and maximum temperature parameters, as well as minimum and maximum ambient humidity parameters.</w:t>
      </w:r>
    </w:p>
    <w:p w14:paraId="7623C994" w14:textId="77777777" w:rsidR="00891CF1" w:rsidRPr="000B4144" w:rsidRDefault="001D67C7" w:rsidP="00891CF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891CF1">
        <w:rPr>
          <w:rFonts w:ascii="Times New Roman" w:eastAsia="Times New Roman" w:hAnsi="Times New Roman" w:cs="Times New Roman"/>
          <w:sz w:val="20"/>
          <w:szCs w:val="20"/>
        </w:rPr>
        <w:t>.</w:t>
      </w:r>
      <w:r w:rsidR="00891CF1">
        <w:rPr>
          <w:rFonts w:ascii="Times New Roman" w:eastAsia="Times New Roman" w:hAnsi="Times New Roman" w:cs="Times New Roman"/>
          <w:sz w:val="20"/>
          <w:szCs w:val="20"/>
        </w:rPr>
        <w:tab/>
        <w:t xml:space="preserve">Submit moisture testing report to </w:t>
      </w:r>
      <w:r>
        <w:rPr>
          <w:rFonts w:ascii="Times New Roman" w:eastAsia="Times New Roman" w:hAnsi="Times New Roman" w:cs="Times New Roman"/>
          <w:sz w:val="20"/>
          <w:szCs w:val="20"/>
        </w:rPr>
        <w:t xml:space="preserve">the Architect, Owner, General Contractor, and moisture control system Manufacturer. </w:t>
      </w:r>
    </w:p>
    <w:p w14:paraId="55F93152" w14:textId="77777777" w:rsidR="00891CF1" w:rsidRDefault="00891CF1" w:rsidP="00D94862">
      <w:pPr>
        <w:spacing w:afterLines="40" w:after="96"/>
        <w:ind w:left="1440" w:hanging="720"/>
        <w:rPr>
          <w:rFonts w:ascii="Times New Roman" w:eastAsia="Times New Roman" w:hAnsi="Times New Roman" w:cs="Times New Roman"/>
          <w:sz w:val="20"/>
          <w:szCs w:val="20"/>
        </w:rPr>
      </w:pPr>
    </w:p>
    <w:p w14:paraId="53E5E8AF" w14:textId="77777777" w:rsidR="007C0FA7" w:rsidRPr="000B4144" w:rsidRDefault="007C0FA7" w:rsidP="007C0FA7">
      <w:pPr>
        <w:spacing w:afterLines="40" w:after="96"/>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color w:val="211E1E"/>
          <w:sz w:val="20"/>
          <w:szCs w:val="20"/>
        </w:rPr>
        <w:t xml:space="preserve">END SECTION 09 05 61.13 </w:t>
      </w:r>
    </w:p>
    <w:p w14:paraId="361C6FDF" w14:textId="77777777" w:rsidR="00474388" w:rsidRDefault="00211176"/>
    <w:sectPr w:rsidR="00474388" w:rsidSect="00083D21">
      <w:headerReference w:type="default" r:id="rId7"/>
      <w:footerReference w:type="even"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74A20" w14:textId="77777777" w:rsidR="00211176" w:rsidRDefault="00211176" w:rsidP="007C0FA7">
      <w:r>
        <w:separator/>
      </w:r>
    </w:p>
  </w:endnote>
  <w:endnote w:type="continuationSeparator" w:id="0">
    <w:p w14:paraId="10D6A18F" w14:textId="77777777" w:rsidR="00211176" w:rsidRDefault="00211176" w:rsidP="007C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859856"/>
      <w:docPartObj>
        <w:docPartGallery w:val="Page Numbers (Bottom of Page)"/>
        <w:docPartUnique/>
      </w:docPartObj>
    </w:sdtPr>
    <w:sdtEndPr>
      <w:rPr>
        <w:rStyle w:val="PageNumber"/>
      </w:rPr>
    </w:sdtEndPr>
    <w:sdtContent>
      <w:p w14:paraId="051A474A" w14:textId="77777777" w:rsidR="00083D21" w:rsidRDefault="001775B1" w:rsidP="00106D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D846C" w14:textId="77777777" w:rsidR="00083D21" w:rsidRDefault="00211176" w:rsidP="00083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42D2" w14:textId="77777777" w:rsidR="00083D21" w:rsidRPr="00083D21" w:rsidRDefault="001775B1" w:rsidP="00083D21">
    <w:pPr>
      <w:pStyle w:val="Footer"/>
      <w:ind w:right="360"/>
      <w:rPr>
        <w:rFonts w:ascii="Times New Roman" w:hAnsi="Times New Roman" w:cs="Times New Roman"/>
        <w:sz w:val="20"/>
        <w:szCs w:val="20"/>
      </w:rPr>
    </w:pPr>
    <w:r w:rsidRPr="00083D21">
      <w:rPr>
        <w:rFonts w:ascii="TimesNewRomanPSMT" w:hAnsi="TimesNewRomanPSMT"/>
        <w:sz w:val="20"/>
        <w:szCs w:val="20"/>
      </w:rPr>
      <w:t xml:space="preserve">MOISTURE VAPOR </w:t>
    </w:r>
    <w:r>
      <w:rPr>
        <w:rFonts w:ascii="TimesNewRomanPSMT" w:hAnsi="TimesNewRomanPSMT"/>
        <w:sz w:val="20"/>
        <w:szCs w:val="20"/>
      </w:rPr>
      <w:t xml:space="preserve">EMISSION </w:t>
    </w:r>
    <w:r w:rsidRPr="00083D21">
      <w:rPr>
        <w:rFonts w:ascii="TimesNewRomanPSMT" w:hAnsi="TimesNewRomanPSMT"/>
        <w:sz w:val="20"/>
        <w:szCs w:val="20"/>
      </w:rPr>
      <w:t>CONTROL</w:t>
    </w:r>
    <w:r>
      <w:rPr>
        <w:rFonts w:ascii="Times New Roman" w:hAnsi="Times New Roman" w:cs="Times New Roman"/>
        <w:sz w:val="20"/>
        <w:szCs w:val="20"/>
      </w:rPr>
      <w:tab/>
    </w: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23DAB" w14:textId="77777777" w:rsidR="00211176" w:rsidRDefault="00211176" w:rsidP="007C0FA7">
      <w:r>
        <w:separator/>
      </w:r>
    </w:p>
  </w:footnote>
  <w:footnote w:type="continuationSeparator" w:id="0">
    <w:p w14:paraId="5B4D5209" w14:textId="77777777" w:rsidR="00211176" w:rsidRDefault="00211176" w:rsidP="007C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7588" w14:textId="31CEF298" w:rsidR="00083D21" w:rsidRPr="00083D21" w:rsidRDefault="001775B1" w:rsidP="00083D21">
    <w:pPr>
      <w:pStyle w:val="NormalWeb"/>
    </w:pPr>
    <w:r w:rsidRPr="00083D21">
      <w:rPr>
        <w:sz w:val="20"/>
        <w:szCs w:val="20"/>
      </w:rPr>
      <w:t>OBEX COMPANY</w:t>
    </w:r>
    <w:r w:rsidRPr="00083D21">
      <w:rPr>
        <w:rFonts w:ascii="TimesNewRomanPSMT" w:hAnsi="TimesNewRomanPSMT"/>
        <w:sz w:val="20"/>
        <w:szCs w:val="20"/>
      </w:rPr>
      <w:t xml:space="preserve"> </w:t>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sidR="007C0FA7">
      <w:rPr>
        <w:rFonts w:ascii="TimesNewRomanPSMT" w:hAnsi="TimesNewRomanPSMT"/>
        <w:sz w:val="20"/>
        <w:szCs w:val="20"/>
      </w:rPr>
      <w:tab/>
    </w:r>
    <w:r w:rsidR="007C0FA7">
      <w:rPr>
        <w:rFonts w:ascii="TimesNewRomanPSMT" w:hAnsi="TimesNewRomanPSMT"/>
        <w:sz w:val="20"/>
        <w:szCs w:val="20"/>
      </w:rPr>
      <w:tab/>
    </w:r>
    <w:r w:rsidR="00D711D2">
      <w:rPr>
        <w:rFonts w:ascii="TimesNewRomanPSMT" w:hAnsi="TimesNewRomanPSMT"/>
        <w:sz w:val="20"/>
        <w:szCs w:val="20"/>
      </w:rPr>
      <w:tab/>
    </w:r>
    <w:r w:rsidR="004F2D72">
      <w:rPr>
        <w:rFonts w:ascii="TimesNewRomanPSMT" w:hAnsi="TimesNewRomanPSMT"/>
        <w:sz w:val="20"/>
        <w:szCs w:val="20"/>
      </w:rPr>
      <w:t>May 15, 2020</w:t>
    </w:r>
  </w:p>
  <w:p w14:paraId="69DBABD5" w14:textId="77777777" w:rsidR="00083D21" w:rsidRPr="00083D21" w:rsidRDefault="0021117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CB0"/>
    <w:multiLevelType w:val="hybridMultilevel"/>
    <w:tmpl w:val="D88AA090"/>
    <w:lvl w:ilvl="0" w:tplc="2390B310">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FA6C8E"/>
    <w:multiLevelType w:val="hybridMultilevel"/>
    <w:tmpl w:val="807A3A30"/>
    <w:lvl w:ilvl="0" w:tplc="0409000F">
      <w:start w:val="1"/>
      <w:numFmt w:val="decimal"/>
      <w:lvlText w:val="%1."/>
      <w:lvlJc w:val="left"/>
      <w:pPr>
        <w:ind w:left="180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3A1378F"/>
    <w:multiLevelType w:val="hybridMultilevel"/>
    <w:tmpl w:val="615A43D0"/>
    <w:lvl w:ilvl="0" w:tplc="2758C384">
      <w:start w:val="1"/>
      <w:numFmt w:val="decimal"/>
      <w:lvlText w:val="%1."/>
      <w:lvlJc w:val="left"/>
      <w:pPr>
        <w:ind w:left="216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E36CC"/>
    <w:multiLevelType w:val="hybridMultilevel"/>
    <w:tmpl w:val="F4A276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ADC7CA5"/>
    <w:multiLevelType w:val="hybridMultilevel"/>
    <w:tmpl w:val="2E085290"/>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13718"/>
    <w:multiLevelType w:val="hybridMultilevel"/>
    <w:tmpl w:val="CB5E5A58"/>
    <w:lvl w:ilvl="0" w:tplc="0A50E2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9D5C29"/>
    <w:multiLevelType w:val="multilevel"/>
    <w:tmpl w:val="C7A4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472BF"/>
    <w:multiLevelType w:val="hybridMultilevel"/>
    <w:tmpl w:val="D64A8306"/>
    <w:lvl w:ilvl="0" w:tplc="1EB085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A7"/>
    <w:rsid w:val="0007180E"/>
    <w:rsid w:val="000839B6"/>
    <w:rsid w:val="001775B1"/>
    <w:rsid w:val="001C7DD9"/>
    <w:rsid w:val="001D67C7"/>
    <w:rsid w:val="00211176"/>
    <w:rsid w:val="00252D02"/>
    <w:rsid w:val="00272E84"/>
    <w:rsid w:val="002F6173"/>
    <w:rsid w:val="003231A2"/>
    <w:rsid w:val="0032419A"/>
    <w:rsid w:val="00326BFB"/>
    <w:rsid w:val="003419D9"/>
    <w:rsid w:val="00361DB1"/>
    <w:rsid w:val="00454DBE"/>
    <w:rsid w:val="0049597F"/>
    <w:rsid w:val="004F2D72"/>
    <w:rsid w:val="00506219"/>
    <w:rsid w:val="005A5CBF"/>
    <w:rsid w:val="005C12B0"/>
    <w:rsid w:val="00605353"/>
    <w:rsid w:val="006214FD"/>
    <w:rsid w:val="007338DE"/>
    <w:rsid w:val="007C0FA7"/>
    <w:rsid w:val="00851DB9"/>
    <w:rsid w:val="00881465"/>
    <w:rsid w:val="00891CF1"/>
    <w:rsid w:val="008948CA"/>
    <w:rsid w:val="0094141B"/>
    <w:rsid w:val="00981170"/>
    <w:rsid w:val="00A20376"/>
    <w:rsid w:val="00B52A26"/>
    <w:rsid w:val="00C46599"/>
    <w:rsid w:val="00CB5EFA"/>
    <w:rsid w:val="00CF6340"/>
    <w:rsid w:val="00D071DE"/>
    <w:rsid w:val="00D711D2"/>
    <w:rsid w:val="00D72981"/>
    <w:rsid w:val="00D94862"/>
    <w:rsid w:val="00DC0CCA"/>
    <w:rsid w:val="00DF3DE6"/>
    <w:rsid w:val="00E16035"/>
    <w:rsid w:val="00EF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1BBB52"/>
  <w14:defaultImageDpi w14:val="32767"/>
  <w15:chartTrackingRefBased/>
  <w15:docId w15:val="{BE1FEA34-5BE0-4C4A-A849-99EF1648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0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FA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C0FA7"/>
    <w:pPr>
      <w:tabs>
        <w:tab w:val="center" w:pos="4680"/>
        <w:tab w:val="right" w:pos="9360"/>
      </w:tabs>
    </w:pPr>
  </w:style>
  <w:style w:type="character" w:customStyle="1" w:styleId="HeaderChar">
    <w:name w:val="Header Char"/>
    <w:basedOn w:val="DefaultParagraphFont"/>
    <w:link w:val="Header"/>
    <w:uiPriority w:val="99"/>
    <w:rsid w:val="007C0FA7"/>
  </w:style>
  <w:style w:type="paragraph" w:styleId="Footer">
    <w:name w:val="footer"/>
    <w:basedOn w:val="Normal"/>
    <w:link w:val="FooterChar"/>
    <w:uiPriority w:val="99"/>
    <w:unhideWhenUsed/>
    <w:rsid w:val="007C0FA7"/>
    <w:pPr>
      <w:tabs>
        <w:tab w:val="center" w:pos="4680"/>
        <w:tab w:val="right" w:pos="9360"/>
      </w:tabs>
    </w:pPr>
  </w:style>
  <w:style w:type="character" w:customStyle="1" w:styleId="FooterChar">
    <w:name w:val="Footer Char"/>
    <w:basedOn w:val="DefaultParagraphFont"/>
    <w:link w:val="Footer"/>
    <w:uiPriority w:val="99"/>
    <w:rsid w:val="007C0FA7"/>
  </w:style>
  <w:style w:type="paragraph" w:styleId="ListParagraph">
    <w:name w:val="List Paragraph"/>
    <w:basedOn w:val="Normal"/>
    <w:uiPriority w:val="34"/>
    <w:qFormat/>
    <w:rsid w:val="007C0FA7"/>
    <w:pPr>
      <w:ind w:left="720"/>
      <w:contextualSpacing/>
    </w:pPr>
  </w:style>
  <w:style w:type="character" w:styleId="PageNumber">
    <w:name w:val="page number"/>
    <w:basedOn w:val="DefaultParagraphFont"/>
    <w:uiPriority w:val="99"/>
    <w:semiHidden/>
    <w:unhideWhenUsed/>
    <w:rsid w:val="007C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91193">
      <w:bodyDiv w:val="1"/>
      <w:marLeft w:val="0"/>
      <w:marRight w:val="0"/>
      <w:marTop w:val="0"/>
      <w:marBottom w:val="0"/>
      <w:divBdr>
        <w:top w:val="none" w:sz="0" w:space="0" w:color="auto"/>
        <w:left w:val="none" w:sz="0" w:space="0" w:color="auto"/>
        <w:bottom w:val="none" w:sz="0" w:space="0" w:color="auto"/>
        <w:right w:val="none" w:sz="0" w:space="0" w:color="auto"/>
      </w:divBdr>
      <w:divsChild>
        <w:div w:id="559512722">
          <w:marLeft w:val="0"/>
          <w:marRight w:val="0"/>
          <w:marTop w:val="0"/>
          <w:marBottom w:val="0"/>
          <w:divBdr>
            <w:top w:val="none" w:sz="0" w:space="0" w:color="auto"/>
            <w:left w:val="none" w:sz="0" w:space="0" w:color="auto"/>
            <w:bottom w:val="none" w:sz="0" w:space="0" w:color="auto"/>
            <w:right w:val="none" w:sz="0" w:space="0" w:color="auto"/>
          </w:divBdr>
          <w:divsChild>
            <w:div w:id="2092504530">
              <w:marLeft w:val="0"/>
              <w:marRight w:val="0"/>
              <w:marTop w:val="0"/>
              <w:marBottom w:val="0"/>
              <w:divBdr>
                <w:top w:val="none" w:sz="0" w:space="0" w:color="auto"/>
                <w:left w:val="none" w:sz="0" w:space="0" w:color="auto"/>
                <w:bottom w:val="none" w:sz="0" w:space="0" w:color="auto"/>
                <w:right w:val="none" w:sz="0" w:space="0" w:color="auto"/>
              </w:divBdr>
              <w:divsChild>
                <w:div w:id="637346872">
                  <w:marLeft w:val="0"/>
                  <w:marRight w:val="0"/>
                  <w:marTop w:val="0"/>
                  <w:marBottom w:val="0"/>
                  <w:divBdr>
                    <w:top w:val="none" w:sz="0" w:space="0" w:color="auto"/>
                    <w:left w:val="none" w:sz="0" w:space="0" w:color="auto"/>
                    <w:bottom w:val="none" w:sz="0" w:space="0" w:color="auto"/>
                    <w:right w:val="none" w:sz="0" w:space="0" w:color="auto"/>
                  </w:divBdr>
                  <w:divsChild>
                    <w:div w:id="507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2723">
      <w:bodyDiv w:val="1"/>
      <w:marLeft w:val="0"/>
      <w:marRight w:val="0"/>
      <w:marTop w:val="0"/>
      <w:marBottom w:val="0"/>
      <w:divBdr>
        <w:top w:val="none" w:sz="0" w:space="0" w:color="auto"/>
        <w:left w:val="none" w:sz="0" w:space="0" w:color="auto"/>
        <w:bottom w:val="none" w:sz="0" w:space="0" w:color="auto"/>
        <w:right w:val="none" w:sz="0" w:space="0" w:color="auto"/>
      </w:divBdr>
      <w:divsChild>
        <w:div w:id="1163661285">
          <w:marLeft w:val="0"/>
          <w:marRight w:val="0"/>
          <w:marTop w:val="0"/>
          <w:marBottom w:val="0"/>
          <w:divBdr>
            <w:top w:val="none" w:sz="0" w:space="0" w:color="auto"/>
            <w:left w:val="none" w:sz="0" w:space="0" w:color="auto"/>
            <w:bottom w:val="none" w:sz="0" w:space="0" w:color="auto"/>
            <w:right w:val="none" w:sz="0" w:space="0" w:color="auto"/>
          </w:divBdr>
          <w:divsChild>
            <w:div w:id="2026395876">
              <w:marLeft w:val="0"/>
              <w:marRight w:val="0"/>
              <w:marTop w:val="0"/>
              <w:marBottom w:val="0"/>
              <w:divBdr>
                <w:top w:val="none" w:sz="0" w:space="0" w:color="auto"/>
                <w:left w:val="none" w:sz="0" w:space="0" w:color="auto"/>
                <w:bottom w:val="none" w:sz="0" w:space="0" w:color="auto"/>
                <w:right w:val="none" w:sz="0" w:space="0" w:color="auto"/>
              </w:divBdr>
              <w:divsChild>
                <w:div w:id="9539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75586">
      <w:bodyDiv w:val="1"/>
      <w:marLeft w:val="0"/>
      <w:marRight w:val="0"/>
      <w:marTop w:val="0"/>
      <w:marBottom w:val="0"/>
      <w:divBdr>
        <w:top w:val="none" w:sz="0" w:space="0" w:color="auto"/>
        <w:left w:val="none" w:sz="0" w:space="0" w:color="auto"/>
        <w:bottom w:val="none" w:sz="0" w:space="0" w:color="auto"/>
        <w:right w:val="none" w:sz="0" w:space="0" w:color="auto"/>
      </w:divBdr>
      <w:divsChild>
        <w:div w:id="1589533309">
          <w:marLeft w:val="0"/>
          <w:marRight w:val="0"/>
          <w:marTop w:val="0"/>
          <w:marBottom w:val="0"/>
          <w:divBdr>
            <w:top w:val="none" w:sz="0" w:space="0" w:color="auto"/>
            <w:left w:val="none" w:sz="0" w:space="0" w:color="auto"/>
            <w:bottom w:val="none" w:sz="0" w:space="0" w:color="auto"/>
            <w:right w:val="none" w:sz="0" w:space="0" w:color="auto"/>
          </w:divBdr>
          <w:divsChild>
            <w:div w:id="360939188">
              <w:marLeft w:val="0"/>
              <w:marRight w:val="0"/>
              <w:marTop w:val="0"/>
              <w:marBottom w:val="0"/>
              <w:divBdr>
                <w:top w:val="none" w:sz="0" w:space="0" w:color="auto"/>
                <w:left w:val="none" w:sz="0" w:space="0" w:color="auto"/>
                <w:bottom w:val="none" w:sz="0" w:space="0" w:color="auto"/>
                <w:right w:val="none" w:sz="0" w:space="0" w:color="auto"/>
              </w:divBdr>
              <w:divsChild>
                <w:div w:id="11841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Beckett</dc:creator>
  <cp:keywords/>
  <dc:description/>
  <cp:lastModifiedBy>Jordan Beckett</cp:lastModifiedBy>
  <cp:revision>22</cp:revision>
  <dcterms:created xsi:type="dcterms:W3CDTF">2018-09-27T23:02:00Z</dcterms:created>
  <dcterms:modified xsi:type="dcterms:W3CDTF">2020-05-15T17:18:00Z</dcterms:modified>
</cp:coreProperties>
</file>